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DB99" w14:textId="11AB0155" w:rsidR="004C40E0" w:rsidRPr="00D600BC" w:rsidRDefault="0043444F" w:rsidP="004C40E0">
      <w:pPr>
        <w:jc w:val="right"/>
        <w:rPr>
          <w:rFonts w:ascii="Arial" w:hAnsi="Arial" w:cs="Arial"/>
          <w:i/>
          <w:szCs w:val="24"/>
          <w:lang w:val="en-US"/>
        </w:rPr>
      </w:pPr>
      <w:r>
        <w:rPr>
          <w:rFonts w:ascii="Arial" w:hAnsi="Arial" w:cs="Arial"/>
          <w:i/>
          <w:noProof/>
          <w:szCs w:val="24"/>
        </w:rPr>
        <w:drawing>
          <wp:inline distT="0" distB="0" distL="0" distR="0" wp14:anchorId="678D58CE" wp14:editId="3494BEC3">
            <wp:extent cx="1371600" cy="8648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4870"/>
                    </a:xfrm>
                    <a:prstGeom prst="rect">
                      <a:avLst/>
                    </a:prstGeom>
                    <a:noFill/>
                    <a:ln>
                      <a:noFill/>
                    </a:ln>
                  </pic:spPr>
                </pic:pic>
              </a:graphicData>
            </a:graphic>
          </wp:inline>
        </w:drawing>
      </w:r>
      <w:r w:rsidR="004C40E0" w:rsidRPr="00D600BC">
        <w:rPr>
          <w:rFonts w:ascii="Arial" w:hAnsi="Arial" w:cs="Arial"/>
          <w:i/>
          <w:szCs w:val="24"/>
          <w:lang w:val="en-US"/>
        </w:rPr>
        <w:br/>
      </w:r>
      <w:r w:rsidR="004C40E0" w:rsidRPr="00D600BC">
        <w:rPr>
          <w:rFonts w:ascii="Arial" w:hAnsi="Arial" w:cs="Arial"/>
          <w:i/>
          <w:szCs w:val="24"/>
          <w:lang w:val="en-US"/>
        </w:rPr>
        <w:br/>
      </w:r>
      <w:r w:rsidR="004C40E0" w:rsidRPr="00D600BC">
        <w:rPr>
          <w:rFonts w:ascii="Arial" w:hAnsi="Arial" w:cs="Arial"/>
          <w:i/>
          <w:szCs w:val="24"/>
          <w:lang w:val="en-US"/>
        </w:rPr>
        <w:br/>
      </w:r>
      <w:r w:rsidR="00D600BC" w:rsidRPr="00397792">
        <w:rPr>
          <w:rFonts w:ascii="Arial" w:hAnsi="Arial" w:cs="Arial"/>
          <w:i/>
          <w:szCs w:val="24"/>
          <w:lang w:val="en-US"/>
        </w:rPr>
        <w:t>Press Release</w:t>
      </w:r>
      <w:r w:rsidR="004C40E0" w:rsidRPr="00D600BC">
        <w:rPr>
          <w:rFonts w:ascii="Arial" w:hAnsi="Arial" w:cs="Arial"/>
          <w:i/>
          <w:szCs w:val="24"/>
          <w:lang w:val="en-US"/>
        </w:rPr>
        <w:t xml:space="preserve"> 0</w:t>
      </w:r>
      <w:r w:rsidR="00BC0BC3" w:rsidRPr="00D600BC">
        <w:rPr>
          <w:rFonts w:ascii="Arial" w:hAnsi="Arial" w:cs="Arial"/>
          <w:i/>
          <w:szCs w:val="24"/>
          <w:lang w:val="en-US"/>
        </w:rPr>
        <w:t>8</w:t>
      </w:r>
      <w:r w:rsidR="004C40E0" w:rsidRPr="00D600BC">
        <w:rPr>
          <w:rFonts w:ascii="Arial" w:hAnsi="Arial" w:cs="Arial"/>
          <w:i/>
          <w:szCs w:val="24"/>
          <w:lang w:val="en-US"/>
        </w:rPr>
        <w:t>/20</w:t>
      </w:r>
      <w:r w:rsidR="005D555A" w:rsidRPr="00D600BC">
        <w:rPr>
          <w:rFonts w:ascii="Arial" w:hAnsi="Arial" w:cs="Arial"/>
          <w:i/>
          <w:szCs w:val="24"/>
          <w:lang w:val="en-US"/>
        </w:rPr>
        <w:t>2</w:t>
      </w:r>
      <w:r w:rsidR="00BC0BC3" w:rsidRPr="00D600BC">
        <w:rPr>
          <w:rFonts w:ascii="Arial" w:hAnsi="Arial" w:cs="Arial"/>
          <w:i/>
          <w:szCs w:val="24"/>
          <w:lang w:val="en-US"/>
        </w:rPr>
        <w:t>4</w:t>
      </w:r>
      <w:r w:rsidR="004C40E0" w:rsidRPr="00D600BC">
        <w:rPr>
          <w:rFonts w:ascii="Arial" w:hAnsi="Arial" w:cs="Arial"/>
          <w:i/>
          <w:szCs w:val="24"/>
          <w:lang w:val="en-US"/>
        </w:rPr>
        <w:t xml:space="preserve"> </w:t>
      </w:r>
    </w:p>
    <w:p w14:paraId="222E41E5" w14:textId="288C0B81" w:rsidR="004C40E0" w:rsidRPr="00D600BC" w:rsidRDefault="004C40E0" w:rsidP="004C40E0">
      <w:pPr>
        <w:jc w:val="right"/>
        <w:rPr>
          <w:rFonts w:ascii="Arial" w:hAnsi="Arial" w:cs="Arial"/>
          <w:i/>
          <w:szCs w:val="24"/>
          <w:lang w:val="en-US"/>
        </w:rPr>
      </w:pPr>
      <w:r w:rsidRPr="00D600BC">
        <w:rPr>
          <w:rFonts w:ascii="Arial" w:hAnsi="Arial" w:cs="Arial"/>
          <w:i/>
          <w:szCs w:val="24"/>
          <w:lang w:val="en-US"/>
        </w:rPr>
        <w:t xml:space="preserve">Moers </w:t>
      </w:r>
      <w:r w:rsidR="00D600BC">
        <w:rPr>
          <w:rFonts w:ascii="Arial" w:hAnsi="Arial" w:cs="Arial"/>
          <w:i/>
          <w:szCs w:val="24"/>
          <w:lang w:val="en-US"/>
        </w:rPr>
        <w:t>in</w:t>
      </w:r>
      <w:r w:rsidRPr="00D600BC">
        <w:rPr>
          <w:rFonts w:ascii="Arial" w:hAnsi="Arial" w:cs="Arial"/>
          <w:i/>
          <w:szCs w:val="24"/>
          <w:lang w:val="en-US"/>
        </w:rPr>
        <w:t xml:space="preserve"> </w:t>
      </w:r>
      <w:r w:rsidR="00BC0BC3" w:rsidRPr="00D600BC">
        <w:rPr>
          <w:rFonts w:ascii="Arial" w:hAnsi="Arial" w:cs="Arial"/>
          <w:i/>
          <w:szCs w:val="24"/>
          <w:lang w:val="en-US"/>
        </w:rPr>
        <w:t>August</w:t>
      </w:r>
      <w:r w:rsidRPr="00D600BC">
        <w:rPr>
          <w:rFonts w:ascii="Arial" w:hAnsi="Arial" w:cs="Arial"/>
          <w:i/>
          <w:szCs w:val="24"/>
          <w:lang w:val="en-US"/>
        </w:rPr>
        <w:t xml:space="preserve"> 20</w:t>
      </w:r>
      <w:r w:rsidR="005D555A" w:rsidRPr="00D600BC">
        <w:rPr>
          <w:rFonts w:ascii="Arial" w:hAnsi="Arial" w:cs="Arial"/>
          <w:i/>
          <w:szCs w:val="24"/>
          <w:lang w:val="en-US"/>
        </w:rPr>
        <w:t>2</w:t>
      </w:r>
      <w:r w:rsidR="00BC0BC3" w:rsidRPr="00D600BC">
        <w:rPr>
          <w:rFonts w:ascii="Arial" w:hAnsi="Arial" w:cs="Arial"/>
          <w:i/>
          <w:szCs w:val="24"/>
          <w:lang w:val="en-US"/>
        </w:rPr>
        <w:t>4</w:t>
      </w:r>
    </w:p>
    <w:p w14:paraId="63A2A257" w14:textId="3E5C5295" w:rsidR="00430135" w:rsidRPr="00D600BC" w:rsidRDefault="008246F2" w:rsidP="008246F2">
      <w:pPr>
        <w:pStyle w:val="berschrift1"/>
        <w:tabs>
          <w:tab w:val="clear" w:pos="624"/>
          <w:tab w:val="clear" w:pos="2283"/>
          <w:tab w:val="left" w:pos="1141"/>
        </w:tabs>
        <w:rPr>
          <w:lang w:val="en-US"/>
        </w:rPr>
      </w:pPr>
      <w:r w:rsidRPr="00D600BC">
        <w:rPr>
          <w:rFonts w:ascii="Arial" w:hAnsi="Arial"/>
          <w:b w:val="0"/>
          <w:sz w:val="48"/>
          <w:szCs w:val="48"/>
          <w:lang w:val="en-US"/>
        </w:rPr>
        <w:tab/>
      </w:r>
      <w:r w:rsidR="004C40E0" w:rsidRPr="00D600BC">
        <w:rPr>
          <w:rFonts w:ascii="Arial" w:hAnsi="Arial"/>
          <w:b w:val="0"/>
          <w:sz w:val="48"/>
          <w:szCs w:val="48"/>
          <w:lang w:val="en-US"/>
        </w:rPr>
        <w:br/>
      </w:r>
      <w:r w:rsidR="00931BD6" w:rsidRPr="00D600BC">
        <w:rPr>
          <w:lang w:val="en-US"/>
        </w:rPr>
        <w:t>Press Release</w:t>
      </w:r>
    </w:p>
    <w:p w14:paraId="713ACDA0" w14:textId="14A27A57" w:rsidR="00430135" w:rsidRPr="00D600BC" w:rsidRDefault="00931BD6" w:rsidP="00430135">
      <w:pPr>
        <w:pStyle w:val="berschrift3"/>
        <w:rPr>
          <w:lang w:val="en-US"/>
        </w:rPr>
      </w:pPr>
      <w:proofErr w:type="spellStart"/>
      <w:r w:rsidRPr="00931BD6">
        <w:rPr>
          <w:lang w:val="en-US"/>
        </w:rPr>
        <w:t>Edscha</w:t>
      </w:r>
      <w:proofErr w:type="spellEnd"/>
      <w:r w:rsidRPr="00931BD6">
        <w:rPr>
          <w:lang w:val="en-US"/>
        </w:rPr>
        <w:t xml:space="preserve"> Trailer Systems Presents E-Drive at IAA 2024</w:t>
      </w:r>
    </w:p>
    <w:p w14:paraId="54442A5E" w14:textId="561A440B" w:rsidR="00FF7129" w:rsidRPr="00FF7129" w:rsidRDefault="00FF7129" w:rsidP="00F84D40">
      <w:pPr>
        <w:pStyle w:val="Text"/>
        <w:rPr>
          <w:rFonts w:eastAsia="Times New Roman" w:cs="Century Gothic"/>
          <w:i/>
          <w:color w:val="000000"/>
          <w:spacing w:val="-5"/>
          <w:sz w:val="22"/>
          <w:szCs w:val="22"/>
          <w:lang w:val="en-US"/>
        </w:rPr>
      </w:pPr>
      <w:r w:rsidRPr="00FF7129">
        <w:rPr>
          <w:rFonts w:eastAsia="Times New Roman" w:cs="Century Gothic"/>
          <w:i/>
          <w:color w:val="000000"/>
          <w:spacing w:val="-5"/>
          <w:sz w:val="22"/>
          <w:szCs w:val="22"/>
          <w:lang w:val="en-US"/>
        </w:rPr>
        <w:t>Innovative Motorization for Tarp Systems</w:t>
      </w:r>
    </w:p>
    <w:p w14:paraId="4D43C8A0" w14:textId="3C747166" w:rsidR="00466EF2" w:rsidRDefault="000E06AF" w:rsidP="00430135">
      <w:pPr>
        <w:pStyle w:val="Text"/>
        <w:rPr>
          <w:b/>
          <w:bCs/>
          <w:lang w:val="en-US"/>
        </w:rPr>
      </w:pPr>
      <w:proofErr w:type="spellStart"/>
      <w:r w:rsidRPr="00466EF2">
        <w:rPr>
          <w:b/>
          <w:bCs/>
          <w:lang w:val="en-US"/>
        </w:rPr>
        <w:t>Edscha</w:t>
      </w:r>
      <w:proofErr w:type="spellEnd"/>
      <w:r w:rsidRPr="00466EF2">
        <w:rPr>
          <w:b/>
          <w:bCs/>
          <w:lang w:val="en-US"/>
        </w:rPr>
        <w:t xml:space="preserve"> Trailer Systems, a leading provider of forward-looking sliding tarp systems, is unveiling a new generation of its E-Drive at this year's IAA in Hanover. The new E-Drive will be showcased in a live demonstration featuring the CS-Hybrid tarp type.</w:t>
      </w:r>
    </w:p>
    <w:p w14:paraId="294AC00A" w14:textId="77777777" w:rsidR="00AF74FE" w:rsidRPr="00AF74FE" w:rsidRDefault="00AF74FE" w:rsidP="00F84D40">
      <w:pPr>
        <w:pStyle w:val="Text"/>
        <w:rPr>
          <w:b/>
          <w:bCs/>
          <w:lang w:val="en-US"/>
        </w:rPr>
      </w:pPr>
      <w:r w:rsidRPr="00AF74FE">
        <w:rPr>
          <w:b/>
          <w:bCs/>
          <w:lang w:val="en-US"/>
        </w:rPr>
        <w:t>State-of-the-Art Technology for Maximum Efficiency</w:t>
      </w:r>
    </w:p>
    <w:p w14:paraId="29B46CFB" w14:textId="77777777" w:rsidR="00AF74FE" w:rsidRPr="00AF74FE" w:rsidRDefault="00AF74FE" w:rsidP="00F84D40">
      <w:pPr>
        <w:pStyle w:val="Text"/>
        <w:rPr>
          <w:lang w:val="en-US"/>
        </w:rPr>
      </w:pPr>
      <w:proofErr w:type="spellStart"/>
      <w:r w:rsidRPr="00AF74FE">
        <w:rPr>
          <w:lang w:val="en-US"/>
        </w:rPr>
        <w:t>Edscha</w:t>
      </w:r>
      <w:proofErr w:type="spellEnd"/>
      <w:r w:rsidRPr="00AF74FE">
        <w:rPr>
          <w:lang w:val="en-US"/>
        </w:rPr>
        <w:t xml:space="preserve"> Trailer Systems' new E-Drive sets new standards in the motorization of sliding tarp systems. Equipped with two control rails and two motors, the E-Drive ensures synchronized operation even under the most demanding conditions. This dual-drive technology delivers precise and consistent movement of the tarp, further enhancing the system's reliability and durability.</w:t>
      </w:r>
    </w:p>
    <w:p w14:paraId="7D257813" w14:textId="77777777" w:rsidR="00152E0D" w:rsidRPr="00171B70" w:rsidRDefault="00152E0D" w:rsidP="0043444F">
      <w:pPr>
        <w:pStyle w:val="Text"/>
        <w:rPr>
          <w:lang w:val="en-US"/>
        </w:rPr>
      </w:pPr>
      <w:r w:rsidRPr="00171B70">
        <w:rPr>
          <w:lang w:val="en-US"/>
        </w:rPr>
        <w:t>Thanks to its low power consumption, facilitated by a standard interface, the E-Drive can be seamlessly integrated into existing vehicle electrical systems without requiring additional fuses. This not only offers logistics companies a cost-effective solution but also the opportunity to optimize their workflow through simple and quick installation.</w:t>
      </w:r>
    </w:p>
    <w:p w14:paraId="7DF37774" w14:textId="77777777" w:rsidR="00171B70" w:rsidRDefault="00171B70" w:rsidP="0043444F">
      <w:pPr>
        <w:pStyle w:val="Text"/>
        <w:rPr>
          <w:b/>
          <w:bCs/>
        </w:rPr>
      </w:pPr>
      <w:proofErr w:type="spellStart"/>
      <w:r w:rsidRPr="00171B70">
        <w:rPr>
          <w:b/>
          <w:bCs/>
        </w:rPr>
        <w:t>Proven</w:t>
      </w:r>
      <w:proofErr w:type="spellEnd"/>
      <w:r w:rsidRPr="00171B70">
        <w:rPr>
          <w:b/>
          <w:bCs/>
        </w:rPr>
        <w:t xml:space="preserve"> Technology </w:t>
      </w:r>
      <w:proofErr w:type="spellStart"/>
      <w:r w:rsidRPr="00171B70">
        <w:rPr>
          <w:b/>
          <w:bCs/>
        </w:rPr>
        <w:t>Meets</w:t>
      </w:r>
      <w:proofErr w:type="spellEnd"/>
      <w:r w:rsidRPr="00171B70">
        <w:rPr>
          <w:b/>
          <w:bCs/>
        </w:rPr>
        <w:t xml:space="preserve"> Innovation</w:t>
      </w:r>
    </w:p>
    <w:p w14:paraId="4D808E4C" w14:textId="77777777" w:rsidR="00AF1388" w:rsidRPr="00A90292" w:rsidRDefault="00AF1388" w:rsidP="0043444F">
      <w:pPr>
        <w:pStyle w:val="Text"/>
        <w:rPr>
          <w:lang w:val="en-US"/>
        </w:rPr>
      </w:pPr>
      <w:proofErr w:type="spellStart"/>
      <w:r w:rsidRPr="00AF1388">
        <w:rPr>
          <w:lang w:val="en-US"/>
        </w:rPr>
        <w:t>Edscha</w:t>
      </w:r>
      <w:proofErr w:type="spellEnd"/>
      <w:r w:rsidRPr="00AF1388">
        <w:rPr>
          <w:lang w:val="en-US"/>
        </w:rPr>
        <w:t xml:space="preserve"> Trailer Systems has a long-standing tradition in the development of drive controls. </w:t>
      </w:r>
      <w:r w:rsidRPr="00A90292">
        <w:rPr>
          <w:lang w:val="en-US"/>
        </w:rPr>
        <w:t xml:space="preserve">As early as the 1980s, the company introduced the first drive control for full tarpaulin systems. With the new E-Drive, </w:t>
      </w:r>
      <w:proofErr w:type="spellStart"/>
      <w:r w:rsidRPr="00A90292">
        <w:rPr>
          <w:lang w:val="en-US"/>
        </w:rPr>
        <w:t>Edscha</w:t>
      </w:r>
      <w:proofErr w:type="spellEnd"/>
      <w:r w:rsidRPr="00A90292">
        <w:rPr>
          <w:lang w:val="en-US"/>
        </w:rPr>
        <w:t xml:space="preserve"> TS continues to build on proven technology, refined through continuous innovation. The solution presented at IAA 2024 is the result of extensive research and development and reflects the company’s decades of experience.</w:t>
      </w:r>
    </w:p>
    <w:p w14:paraId="6A868305" w14:textId="77777777" w:rsidR="00A90292" w:rsidRDefault="00A90292" w:rsidP="003F35B9">
      <w:pPr>
        <w:pStyle w:val="Text"/>
        <w:rPr>
          <w:b/>
          <w:bCs/>
        </w:rPr>
      </w:pPr>
      <w:r w:rsidRPr="00A90292">
        <w:rPr>
          <w:b/>
          <w:bCs/>
        </w:rPr>
        <w:t xml:space="preserve">Enhanced </w:t>
      </w:r>
      <w:proofErr w:type="spellStart"/>
      <w:r w:rsidRPr="00A90292">
        <w:rPr>
          <w:b/>
          <w:bCs/>
        </w:rPr>
        <w:t>Safety</w:t>
      </w:r>
      <w:proofErr w:type="spellEnd"/>
      <w:r w:rsidRPr="00A90292">
        <w:rPr>
          <w:b/>
          <w:bCs/>
        </w:rPr>
        <w:t xml:space="preserve"> and Comfort</w:t>
      </w:r>
    </w:p>
    <w:p w14:paraId="2B633D4F" w14:textId="1933BBF2" w:rsidR="00A90292" w:rsidRDefault="00A90292" w:rsidP="003F35B9">
      <w:pPr>
        <w:pStyle w:val="Text"/>
        <w:rPr>
          <w:lang w:val="en-US"/>
        </w:rPr>
      </w:pPr>
      <w:r w:rsidRPr="00A90292">
        <w:rPr>
          <w:lang w:val="en-US"/>
        </w:rPr>
        <w:t>The new E-Drive not only delivers cutting-edge technology but also offers a high level of safety and user comfort. The system can be controlled flexibly via a box on the vehicle, a switch in the driver’s cabin, or an external remote switch. This versatility allows drivers to operate the tarp safely and conveniently, even in challenging situations where leaving the cabin is not possible.</w:t>
      </w:r>
    </w:p>
    <w:p w14:paraId="4075D96A" w14:textId="77777777" w:rsidR="00A90292" w:rsidRPr="00A90292" w:rsidRDefault="00A90292" w:rsidP="003F35B9">
      <w:pPr>
        <w:pStyle w:val="Text"/>
        <w:rPr>
          <w:lang w:val="en-US"/>
        </w:rPr>
      </w:pPr>
    </w:p>
    <w:p w14:paraId="4ECD6332" w14:textId="77777777" w:rsidR="00A90292" w:rsidRDefault="00A90292" w:rsidP="00131ED9">
      <w:pPr>
        <w:spacing w:line="360" w:lineRule="auto"/>
        <w:rPr>
          <w:rFonts w:ascii="Century Gothic" w:hAnsi="Century Gothic"/>
          <w:b/>
          <w:bCs/>
          <w:sz w:val="18"/>
          <w:szCs w:val="18"/>
          <w:lang w:bidi="de-DE"/>
        </w:rPr>
      </w:pPr>
      <w:proofErr w:type="spellStart"/>
      <w:r w:rsidRPr="00A90292">
        <w:rPr>
          <w:rFonts w:ascii="Century Gothic" w:hAnsi="Century Gothic"/>
          <w:b/>
          <w:bCs/>
          <w:sz w:val="18"/>
          <w:szCs w:val="18"/>
          <w:lang w:bidi="de-DE"/>
        </w:rPr>
        <w:t>Visit</w:t>
      </w:r>
      <w:proofErr w:type="spellEnd"/>
      <w:r w:rsidRPr="00A90292">
        <w:rPr>
          <w:rFonts w:ascii="Century Gothic" w:hAnsi="Century Gothic"/>
          <w:b/>
          <w:bCs/>
          <w:sz w:val="18"/>
          <w:szCs w:val="18"/>
          <w:lang w:bidi="de-DE"/>
        </w:rPr>
        <w:t xml:space="preserve"> </w:t>
      </w:r>
      <w:proofErr w:type="spellStart"/>
      <w:r w:rsidRPr="00A90292">
        <w:rPr>
          <w:rFonts w:ascii="Century Gothic" w:hAnsi="Century Gothic"/>
          <w:b/>
          <w:bCs/>
          <w:sz w:val="18"/>
          <w:szCs w:val="18"/>
          <w:lang w:bidi="de-DE"/>
        </w:rPr>
        <w:t>Us</w:t>
      </w:r>
      <w:proofErr w:type="spellEnd"/>
      <w:r w:rsidRPr="00A90292">
        <w:rPr>
          <w:rFonts w:ascii="Century Gothic" w:hAnsi="Century Gothic"/>
          <w:b/>
          <w:bCs/>
          <w:sz w:val="18"/>
          <w:szCs w:val="18"/>
          <w:lang w:bidi="de-DE"/>
        </w:rPr>
        <w:t xml:space="preserve"> at IAA 2024</w:t>
      </w:r>
    </w:p>
    <w:p w14:paraId="03423E65" w14:textId="6FB0AFF9" w:rsidR="00703186" w:rsidRPr="005606CA" w:rsidRDefault="005606CA" w:rsidP="00131ED9">
      <w:pPr>
        <w:pStyle w:val="Text"/>
        <w:spacing w:line="360" w:lineRule="auto"/>
        <w:rPr>
          <w:lang w:val="en-US" w:bidi="ar-SA"/>
        </w:rPr>
      </w:pPr>
      <w:proofErr w:type="spellStart"/>
      <w:r w:rsidRPr="005606CA">
        <w:rPr>
          <w:lang w:val="en-US" w:bidi="ar-SA"/>
        </w:rPr>
        <w:lastRenderedPageBreak/>
        <w:t>Edscha</w:t>
      </w:r>
      <w:proofErr w:type="spellEnd"/>
      <w:r w:rsidRPr="005606CA">
        <w:rPr>
          <w:lang w:val="en-US" w:bidi="ar-SA"/>
        </w:rPr>
        <w:t xml:space="preserve"> Trailer Systems warmly invites all interested parties to experience the new E-Drive live at IAA 2024 in Hanover. Visit us in Hall 27, Stand B03, and discover the innovative strength and performance of our latest development. For more information, please visit our website at EdschaTS.com.</w:t>
      </w:r>
    </w:p>
    <w:p w14:paraId="27DDA048" w14:textId="77777777" w:rsidR="005606CA" w:rsidRPr="005606CA" w:rsidRDefault="005606CA" w:rsidP="00131ED9">
      <w:pPr>
        <w:pStyle w:val="Text"/>
        <w:spacing w:line="360" w:lineRule="auto"/>
        <w:rPr>
          <w:lang w:val="en-US" w:bidi="ar-SA"/>
        </w:rPr>
      </w:pPr>
    </w:p>
    <w:p w14:paraId="3EDC194E" w14:textId="77777777" w:rsidR="005606CA" w:rsidRPr="005606CA" w:rsidRDefault="005606CA" w:rsidP="00131ED9">
      <w:pPr>
        <w:pStyle w:val="Text"/>
        <w:spacing w:line="360" w:lineRule="auto"/>
        <w:rPr>
          <w:lang w:val="en-US"/>
        </w:rPr>
      </w:pPr>
    </w:p>
    <w:p w14:paraId="4CBEF641" w14:textId="47472D9F" w:rsidR="00703186" w:rsidRPr="00703186" w:rsidRDefault="00703186" w:rsidP="00703186">
      <w:pPr>
        <w:pStyle w:val="Text"/>
        <w:rPr>
          <w:rFonts w:ascii="Frutiger LT Com 55 Roman" w:hAnsi="Frutiger LT Com 55 Roman" w:cs="Frutiger LT Com 55 Roman"/>
          <w:sz w:val="14"/>
          <w:szCs w:val="14"/>
          <w:lang w:val="en-US"/>
        </w:rPr>
      </w:pPr>
      <w:r>
        <w:rPr>
          <w:b/>
          <w:noProof/>
        </w:rPr>
        <w:drawing>
          <wp:inline distT="0" distB="0" distL="0" distR="0" wp14:anchorId="41DD0706" wp14:editId="3069811F">
            <wp:extent cx="2389083" cy="1133856"/>
            <wp:effectExtent l="0" t="0" r="0" b="0"/>
            <wp:docPr id="7586856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5658" name="Grafik 758685658"/>
                    <pic:cNvPicPr/>
                  </pic:nvPicPr>
                  <pic:blipFill>
                    <a:blip r:embed="rId8">
                      <a:extLst>
                        <a:ext uri="{28A0092B-C50C-407E-A947-70E740481C1C}">
                          <a14:useLocalDpi xmlns:a14="http://schemas.microsoft.com/office/drawing/2010/main" val="0"/>
                        </a:ext>
                      </a:extLst>
                    </a:blip>
                    <a:stretch>
                      <a:fillRect/>
                    </a:stretch>
                  </pic:blipFill>
                  <pic:spPr>
                    <a:xfrm>
                      <a:off x="0" y="0"/>
                      <a:ext cx="2471279" cy="1172866"/>
                    </a:xfrm>
                    <a:prstGeom prst="rect">
                      <a:avLst/>
                    </a:prstGeom>
                  </pic:spPr>
                </pic:pic>
              </a:graphicData>
            </a:graphic>
          </wp:inline>
        </w:drawing>
      </w:r>
      <w:r>
        <w:rPr>
          <w:rFonts w:ascii="Frutiger LT Com 55 Roman" w:hAnsi="Frutiger LT Com 55 Roman" w:cs="Frutiger LT Com 55 Roman"/>
          <w:sz w:val="14"/>
          <w:szCs w:val="14"/>
          <w:lang w:val="en-US"/>
        </w:rPr>
        <w:t xml:space="preserve">  CS-Hybrid E-Drive</w:t>
      </w:r>
    </w:p>
    <w:p w14:paraId="4EED8D19" w14:textId="4D4809D7" w:rsidR="00703186" w:rsidRDefault="00703186" w:rsidP="00430135">
      <w:pPr>
        <w:pStyle w:val="Text"/>
        <w:rPr>
          <w:rFonts w:ascii="Frutiger LT Com 55 Roman" w:hAnsi="Frutiger LT Com 55 Roman" w:cs="Frutiger LT Com 55 Roman"/>
          <w:sz w:val="14"/>
          <w:szCs w:val="14"/>
          <w:lang w:val="en-US"/>
        </w:rPr>
      </w:pPr>
      <w:r>
        <w:rPr>
          <w:b/>
          <w:noProof/>
        </w:rPr>
        <w:drawing>
          <wp:inline distT="0" distB="0" distL="0" distR="0" wp14:anchorId="655BEDA2" wp14:editId="357DBB1D">
            <wp:extent cx="2388870" cy="1689857"/>
            <wp:effectExtent l="0" t="0" r="0" b="0"/>
            <wp:docPr id="13275317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31751" name="Grafik 1327531751"/>
                    <pic:cNvPicPr/>
                  </pic:nvPicPr>
                  <pic:blipFill>
                    <a:blip r:embed="rId9">
                      <a:extLst>
                        <a:ext uri="{28A0092B-C50C-407E-A947-70E740481C1C}">
                          <a14:useLocalDpi xmlns:a14="http://schemas.microsoft.com/office/drawing/2010/main" val="0"/>
                        </a:ext>
                      </a:extLst>
                    </a:blip>
                    <a:stretch>
                      <a:fillRect/>
                    </a:stretch>
                  </pic:blipFill>
                  <pic:spPr>
                    <a:xfrm>
                      <a:off x="0" y="0"/>
                      <a:ext cx="2404568" cy="1700962"/>
                    </a:xfrm>
                    <a:prstGeom prst="rect">
                      <a:avLst/>
                    </a:prstGeom>
                  </pic:spPr>
                </pic:pic>
              </a:graphicData>
            </a:graphic>
          </wp:inline>
        </w:drawing>
      </w:r>
      <w:r w:rsidRPr="00703186">
        <w:rPr>
          <w:rFonts w:ascii="Frutiger LT Com 55 Roman" w:hAnsi="Frutiger LT Com 55 Roman" w:cs="Frutiger LT Com 55 Roman"/>
          <w:sz w:val="14"/>
          <w:szCs w:val="14"/>
          <w:lang w:val="en-US"/>
        </w:rPr>
        <w:t xml:space="preserve"> </w:t>
      </w:r>
      <w:r>
        <w:rPr>
          <w:rFonts w:ascii="Frutiger LT Com 55 Roman" w:hAnsi="Frutiger LT Com 55 Roman" w:cs="Frutiger LT Com 55 Roman"/>
          <w:sz w:val="14"/>
          <w:szCs w:val="14"/>
          <w:lang w:val="en-US"/>
        </w:rPr>
        <w:t>CS-Hybrid E-Drive</w:t>
      </w:r>
    </w:p>
    <w:p w14:paraId="5D9F378C" w14:textId="5E43B3CA" w:rsidR="0017525F" w:rsidRPr="00703186" w:rsidRDefault="0017525F" w:rsidP="00430135">
      <w:pPr>
        <w:pStyle w:val="Text"/>
        <w:rPr>
          <w:b/>
          <w:lang w:val="en-US"/>
        </w:rPr>
      </w:pPr>
      <w:r>
        <w:rPr>
          <w:rFonts w:ascii="Frutiger LT Com 55 Roman" w:hAnsi="Frutiger LT Com 55 Roman" w:cs="Frutiger LT Com 55 Roman"/>
          <w:noProof/>
          <w:sz w:val="14"/>
          <w:szCs w:val="14"/>
          <w:lang w:val="en-US"/>
        </w:rPr>
        <w:drawing>
          <wp:inline distT="0" distB="0" distL="0" distR="0" wp14:anchorId="5626172E" wp14:editId="2E2FFA01">
            <wp:extent cx="2388870" cy="1344036"/>
            <wp:effectExtent l="0" t="0" r="0" b="2540"/>
            <wp:docPr id="18743071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07107" name="Grafik 1874307107"/>
                    <pic:cNvPicPr/>
                  </pic:nvPicPr>
                  <pic:blipFill>
                    <a:blip r:embed="rId8">
                      <a:extLst>
                        <a:ext uri="{28A0092B-C50C-407E-A947-70E740481C1C}">
                          <a14:useLocalDpi xmlns:a14="http://schemas.microsoft.com/office/drawing/2010/main" val="0"/>
                        </a:ext>
                      </a:extLst>
                    </a:blip>
                    <a:stretch>
                      <a:fillRect/>
                    </a:stretch>
                  </pic:blipFill>
                  <pic:spPr>
                    <a:xfrm>
                      <a:off x="0" y="0"/>
                      <a:ext cx="2412399" cy="1357274"/>
                    </a:xfrm>
                    <a:prstGeom prst="rect">
                      <a:avLst/>
                    </a:prstGeom>
                  </pic:spPr>
                </pic:pic>
              </a:graphicData>
            </a:graphic>
          </wp:inline>
        </w:drawing>
      </w:r>
      <w:r w:rsidRPr="0017525F">
        <w:rPr>
          <w:rFonts w:ascii="Frutiger LT Com 55 Roman" w:hAnsi="Frutiger LT Com 55 Roman" w:cs="Frutiger LT Com 55 Roman"/>
          <w:sz w:val="14"/>
          <w:szCs w:val="14"/>
          <w:lang w:val="en-US"/>
        </w:rPr>
        <w:t xml:space="preserve"> </w:t>
      </w:r>
      <w:r w:rsidR="00DE0A38">
        <w:rPr>
          <w:rFonts w:ascii="Frutiger LT Com 55 Roman" w:hAnsi="Frutiger LT Com 55 Roman" w:cs="Frutiger LT Com 55 Roman"/>
          <w:sz w:val="14"/>
          <w:szCs w:val="14"/>
          <w:lang w:val="en-US"/>
        </w:rPr>
        <w:t>CS-</w:t>
      </w:r>
      <w:proofErr w:type="spellStart"/>
      <w:r>
        <w:rPr>
          <w:rFonts w:ascii="Frutiger LT Com 55 Roman" w:hAnsi="Frutiger LT Com 55 Roman" w:cs="Frutiger LT Com 55 Roman"/>
          <w:sz w:val="14"/>
          <w:szCs w:val="14"/>
          <w:lang w:val="en-US"/>
        </w:rPr>
        <w:t>Profi</w:t>
      </w:r>
      <w:proofErr w:type="spellEnd"/>
      <w:r>
        <w:rPr>
          <w:rFonts w:ascii="Frutiger LT Com 55 Roman" w:hAnsi="Frutiger LT Com 55 Roman" w:cs="Frutiger LT Com 55 Roman"/>
          <w:sz w:val="14"/>
          <w:szCs w:val="14"/>
          <w:lang w:val="en-US"/>
        </w:rPr>
        <w:t xml:space="preserve"> E-Drive</w:t>
      </w:r>
    </w:p>
    <w:p w14:paraId="2A26E153" w14:textId="53E97F8B" w:rsidR="00703186" w:rsidRPr="00703186" w:rsidRDefault="00DE0A38" w:rsidP="00430135">
      <w:pPr>
        <w:pStyle w:val="Text"/>
        <w:rPr>
          <w:b/>
          <w:lang w:val="en-US"/>
        </w:rPr>
      </w:pPr>
      <w:r>
        <w:rPr>
          <w:b/>
          <w:noProof/>
          <w:lang w:val="en-US"/>
        </w:rPr>
        <w:drawing>
          <wp:inline distT="0" distB="0" distL="0" distR="0" wp14:anchorId="0E92141C" wp14:editId="6B07259D">
            <wp:extent cx="2388870" cy="1344036"/>
            <wp:effectExtent l="0" t="0" r="0" b="2540"/>
            <wp:docPr id="17289803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80342" name="Grafik 1728980342"/>
                    <pic:cNvPicPr/>
                  </pic:nvPicPr>
                  <pic:blipFill>
                    <a:blip r:embed="rId10">
                      <a:extLst>
                        <a:ext uri="{28A0092B-C50C-407E-A947-70E740481C1C}">
                          <a14:useLocalDpi xmlns:a14="http://schemas.microsoft.com/office/drawing/2010/main" val="0"/>
                        </a:ext>
                      </a:extLst>
                    </a:blip>
                    <a:stretch>
                      <a:fillRect/>
                    </a:stretch>
                  </pic:blipFill>
                  <pic:spPr>
                    <a:xfrm>
                      <a:off x="0" y="0"/>
                      <a:ext cx="2412651" cy="1357416"/>
                    </a:xfrm>
                    <a:prstGeom prst="rect">
                      <a:avLst/>
                    </a:prstGeom>
                  </pic:spPr>
                </pic:pic>
              </a:graphicData>
            </a:graphic>
          </wp:inline>
        </w:drawing>
      </w:r>
      <w:r w:rsidRPr="00DE0A38">
        <w:rPr>
          <w:rFonts w:ascii="Frutiger LT Com 55 Roman" w:hAnsi="Frutiger LT Com 55 Roman" w:cs="Frutiger LT Com 55 Roman"/>
          <w:sz w:val="14"/>
          <w:szCs w:val="14"/>
          <w:lang w:val="en-US"/>
        </w:rPr>
        <w:t xml:space="preserve"> </w:t>
      </w:r>
      <w:r>
        <w:rPr>
          <w:rFonts w:ascii="Frutiger LT Com 55 Roman" w:hAnsi="Frutiger LT Com 55 Roman" w:cs="Frutiger LT Com 55 Roman"/>
          <w:sz w:val="14"/>
          <w:szCs w:val="14"/>
          <w:lang w:val="en-US"/>
        </w:rPr>
        <w:t>CS-</w:t>
      </w:r>
      <w:proofErr w:type="spellStart"/>
      <w:r>
        <w:rPr>
          <w:rFonts w:ascii="Frutiger LT Com 55 Roman" w:hAnsi="Frutiger LT Com 55 Roman" w:cs="Frutiger LT Com 55 Roman"/>
          <w:sz w:val="14"/>
          <w:szCs w:val="14"/>
          <w:lang w:val="en-US"/>
        </w:rPr>
        <w:t>Profi</w:t>
      </w:r>
      <w:proofErr w:type="spellEnd"/>
      <w:r>
        <w:rPr>
          <w:rFonts w:ascii="Frutiger LT Com 55 Roman" w:hAnsi="Frutiger LT Com 55 Roman" w:cs="Frutiger LT Com 55 Roman"/>
          <w:sz w:val="14"/>
          <w:szCs w:val="14"/>
          <w:lang w:val="en-US"/>
        </w:rPr>
        <w:t xml:space="preserve"> E-Drive</w:t>
      </w:r>
    </w:p>
    <w:p w14:paraId="3B29CB02" w14:textId="77777777" w:rsidR="00A71D9F" w:rsidRPr="00A71D9F" w:rsidRDefault="00A71D9F" w:rsidP="00430135">
      <w:pPr>
        <w:pStyle w:val="Text"/>
        <w:rPr>
          <w:b/>
          <w:lang w:val="en-US"/>
        </w:rPr>
      </w:pPr>
      <w:r w:rsidRPr="00A71D9F">
        <w:rPr>
          <w:b/>
          <w:lang w:val="en-US"/>
        </w:rPr>
        <w:t xml:space="preserve">Contact at </w:t>
      </w:r>
      <w:proofErr w:type="spellStart"/>
      <w:r w:rsidRPr="00A71D9F">
        <w:rPr>
          <w:b/>
          <w:lang w:val="en-US"/>
        </w:rPr>
        <w:t>Edscha</w:t>
      </w:r>
      <w:proofErr w:type="spellEnd"/>
      <w:r w:rsidRPr="00A71D9F">
        <w:rPr>
          <w:b/>
          <w:lang w:val="en-US"/>
        </w:rPr>
        <w:t xml:space="preserve"> Trailer Systems:</w:t>
      </w:r>
    </w:p>
    <w:p w14:paraId="12595E49" w14:textId="2B8E6659" w:rsidR="00430135" w:rsidRPr="00A71D9F" w:rsidRDefault="00A71D9F" w:rsidP="00430135">
      <w:pPr>
        <w:pStyle w:val="Text"/>
      </w:pPr>
      <w:r>
        <w:t>Mr.</w:t>
      </w:r>
      <w:r w:rsidR="00430135" w:rsidRPr="00A71D9F">
        <w:t xml:space="preserve"> Roger Remmel</w:t>
      </w:r>
    </w:p>
    <w:p w14:paraId="0982C774" w14:textId="77777777" w:rsidR="00430135" w:rsidRPr="00604FE5" w:rsidRDefault="00430135" w:rsidP="00430135">
      <w:pPr>
        <w:pStyle w:val="Text"/>
        <w:rPr>
          <w:lang w:val="en-US"/>
        </w:rPr>
      </w:pPr>
      <w:r w:rsidRPr="00604FE5">
        <w:rPr>
          <w:lang w:val="en-US"/>
        </w:rPr>
        <w:t xml:space="preserve">E-Mail: </w:t>
      </w:r>
      <w:hyperlink r:id="rId11" w:history="1">
        <w:r w:rsidR="00A04696" w:rsidRPr="00604FE5">
          <w:rPr>
            <w:rStyle w:val="Hyperlink"/>
            <w:lang w:val="en-US"/>
          </w:rPr>
          <w:t>Marketing@EdschaTS.com</w:t>
        </w:r>
      </w:hyperlink>
    </w:p>
    <w:p w14:paraId="792A51B4" w14:textId="77777777" w:rsidR="00816E47" w:rsidRPr="001767B3" w:rsidRDefault="00F31E1D" w:rsidP="00F31E1D">
      <w:pPr>
        <w:rPr>
          <w:rFonts w:ascii="Arial" w:hAnsi="Arial" w:cs="Arial"/>
          <w:sz w:val="18"/>
          <w:szCs w:val="18"/>
          <w:lang w:val="en-US"/>
        </w:rPr>
      </w:pPr>
      <w:r w:rsidRPr="001767B3">
        <w:rPr>
          <w:rFonts w:ascii="Arial" w:hAnsi="Arial" w:cs="Arial"/>
          <w:sz w:val="18"/>
          <w:szCs w:val="18"/>
          <w:lang w:val="en-US"/>
        </w:rPr>
        <w:t>www.EdschaTS.com</w:t>
      </w:r>
      <w:r w:rsidRPr="00313509">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             </w:t>
      </w:r>
      <w:r w:rsidRPr="00313509">
        <w:rPr>
          <w:rFonts w:ascii="Arial" w:hAnsi="Arial" w:cs="Arial"/>
          <w:sz w:val="18"/>
          <w:szCs w:val="18"/>
          <w:lang w:val="en-US"/>
        </w:rPr>
        <w:t>Member of VBG GROUP</w:t>
      </w:r>
    </w:p>
    <w:sectPr w:rsidR="00816E47" w:rsidRPr="001767B3" w:rsidSect="004C40E0">
      <w:footerReference w:type="even" r:id="rId12"/>
      <w:footerReference w:type="default" r:id="rId13"/>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1A24" w14:textId="77777777" w:rsidR="00706B3D" w:rsidRDefault="00706B3D" w:rsidP="004C40E0">
      <w:r>
        <w:separator/>
      </w:r>
    </w:p>
  </w:endnote>
  <w:endnote w:type="continuationSeparator" w:id="0">
    <w:p w14:paraId="06BB50FD" w14:textId="77777777" w:rsidR="00706B3D" w:rsidRDefault="00706B3D"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pitch w:val="variable"/>
    <w:sig w:usb0="00000003" w:usb1="00000000" w:usb2="00000000" w:usb3="00000000" w:csb0="00000001" w:csb1="00000000"/>
  </w:font>
  <w:font w:name="FrutigerLT-Roman">
    <w:altName w:val="DokChampa"/>
    <w:panose1 w:val="020B0604020202020204"/>
    <w:charset w:val="4D"/>
    <w:family w:val="auto"/>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55 Roman">
    <w:panose1 w:val="020B0503030504020204"/>
    <w:charset w:val="4D"/>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B5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14:paraId="51661168" w14:textId="77777777"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2A1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0F217A">
      <w:rPr>
        <w:rStyle w:val="Seitenzahl"/>
        <w:noProof/>
      </w:rPr>
      <w:t>1</w:t>
    </w:r>
    <w:r>
      <w:rPr>
        <w:rStyle w:val="Seitenzahl"/>
      </w:rPr>
      <w:fldChar w:fldCharType="end"/>
    </w:r>
  </w:p>
  <w:p w14:paraId="4B15A77A" w14:textId="77777777"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FCA1" w14:textId="77777777" w:rsidR="00706B3D" w:rsidRDefault="00706B3D" w:rsidP="004C40E0">
      <w:r>
        <w:separator/>
      </w:r>
    </w:p>
  </w:footnote>
  <w:footnote w:type="continuationSeparator" w:id="0">
    <w:p w14:paraId="0B3259AB" w14:textId="77777777" w:rsidR="00706B3D" w:rsidRDefault="00706B3D"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6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09741130">
    <w:abstractNumId w:val="4"/>
  </w:num>
  <w:num w:numId="2" w16cid:durableId="1261449515">
    <w:abstractNumId w:val="3"/>
  </w:num>
  <w:num w:numId="3" w16cid:durableId="1061947925">
    <w:abstractNumId w:val="2"/>
  </w:num>
  <w:num w:numId="4" w16cid:durableId="1500273135">
    <w:abstractNumId w:val="1"/>
  </w:num>
  <w:num w:numId="5" w16cid:durableId="22170613">
    <w:abstractNumId w:val="5"/>
  </w:num>
  <w:num w:numId="6" w16cid:durableId="19172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F"/>
    <w:rsid w:val="00017AE4"/>
    <w:rsid w:val="00084A0A"/>
    <w:rsid w:val="0009752A"/>
    <w:rsid w:val="000E06AF"/>
    <w:rsid w:val="000E34AE"/>
    <w:rsid w:val="000F217A"/>
    <w:rsid w:val="00116710"/>
    <w:rsid w:val="00131ED9"/>
    <w:rsid w:val="00146F42"/>
    <w:rsid w:val="00152E0D"/>
    <w:rsid w:val="00171B70"/>
    <w:rsid w:val="00175233"/>
    <w:rsid w:val="0017525F"/>
    <w:rsid w:val="001767B3"/>
    <w:rsid w:val="00176D44"/>
    <w:rsid w:val="001C74F6"/>
    <w:rsid w:val="001E6E8F"/>
    <w:rsid w:val="001F363B"/>
    <w:rsid w:val="00205A8A"/>
    <w:rsid w:val="00214A3D"/>
    <w:rsid w:val="00216235"/>
    <w:rsid w:val="0034391A"/>
    <w:rsid w:val="0039280F"/>
    <w:rsid w:val="003F01F7"/>
    <w:rsid w:val="003F35B9"/>
    <w:rsid w:val="003F5EDB"/>
    <w:rsid w:val="00430135"/>
    <w:rsid w:val="0043444F"/>
    <w:rsid w:val="00446BD8"/>
    <w:rsid w:val="00466EF2"/>
    <w:rsid w:val="004C40E0"/>
    <w:rsid w:val="004D77B9"/>
    <w:rsid w:val="00513D70"/>
    <w:rsid w:val="005232A6"/>
    <w:rsid w:val="005606CA"/>
    <w:rsid w:val="00565EA1"/>
    <w:rsid w:val="0059142D"/>
    <w:rsid w:val="005B2C0B"/>
    <w:rsid w:val="005B5043"/>
    <w:rsid w:val="005D555A"/>
    <w:rsid w:val="005F5E87"/>
    <w:rsid w:val="00604FE5"/>
    <w:rsid w:val="006D7466"/>
    <w:rsid w:val="00703186"/>
    <w:rsid w:val="00706B3D"/>
    <w:rsid w:val="007C43FA"/>
    <w:rsid w:val="00801C80"/>
    <w:rsid w:val="00806F4F"/>
    <w:rsid w:val="00816E47"/>
    <w:rsid w:val="008246F2"/>
    <w:rsid w:val="00862014"/>
    <w:rsid w:val="008B7306"/>
    <w:rsid w:val="00911479"/>
    <w:rsid w:val="00931BD6"/>
    <w:rsid w:val="009A6774"/>
    <w:rsid w:val="009C4D11"/>
    <w:rsid w:val="00A04696"/>
    <w:rsid w:val="00A10868"/>
    <w:rsid w:val="00A26C47"/>
    <w:rsid w:val="00A71D9F"/>
    <w:rsid w:val="00A90292"/>
    <w:rsid w:val="00AB7095"/>
    <w:rsid w:val="00AF1388"/>
    <w:rsid w:val="00AF74FE"/>
    <w:rsid w:val="00B016C9"/>
    <w:rsid w:val="00B1182F"/>
    <w:rsid w:val="00BA0C9F"/>
    <w:rsid w:val="00BA321B"/>
    <w:rsid w:val="00BC0BC3"/>
    <w:rsid w:val="00BE3E56"/>
    <w:rsid w:val="00C07ADF"/>
    <w:rsid w:val="00C36274"/>
    <w:rsid w:val="00C37618"/>
    <w:rsid w:val="00CE4C05"/>
    <w:rsid w:val="00CF2DC5"/>
    <w:rsid w:val="00D278C2"/>
    <w:rsid w:val="00D4044F"/>
    <w:rsid w:val="00D50A0F"/>
    <w:rsid w:val="00D600BC"/>
    <w:rsid w:val="00D97C5B"/>
    <w:rsid w:val="00DE0A38"/>
    <w:rsid w:val="00E07A84"/>
    <w:rsid w:val="00E14055"/>
    <w:rsid w:val="00EB1BC9"/>
    <w:rsid w:val="00ED7D15"/>
    <w:rsid w:val="00F31E1D"/>
    <w:rsid w:val="00F3747C"/>
    <w:rsid w:val="00F50AD9"/>
    <w:rsid w:val="00F8415E"/>
    <w:rsid w:val="00F84D40"/>
    <w:rsid w:val="00FE7E80"/>
    <w:rsid w:val="00FF3599"/>
    <w:rsid w:val="00FF7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B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customStyle="1" w:styleId="NichtaufgelsteErwhnung1">
    <w:name w:val="Nicht aufgelöste Erwähnung1"/>
    <w:uiPriority w:val="47"/>
    <w:rsid w:val="00F31E1D"/>
    <w:rPr>
      <w:color w:val="605E5C"/>
      <w:shd w:val="clear" w:color="auto" w:fill="E1DFDD"/>
    </w:rPr>
  </w:style>
  <w:style w:type="character" w:styleId="NichtaufgelsteErwhnung">
    <w:name w:val="Unresolved Mention"/>
    <w:basedOn w:val="Absatz-Standardschriftart"/>
    <w:uiPriority w:val="99"/>
    <w:rsid w:val="0043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43510">
      <w:bodyDiv w:val="1"/>
      <w:marLeft w:val="0"/>
      <w:marRight w:val="0"/>
      <w:marTop w:val="0"/>
      <w:marBottom w:val="0"/>
      <w:divBdr>
        <w:top w:val="none" w:sz="0" w:space="0" w:color="auto"/>
        <w:left w:val="none" w:sz="0" w:space="0" w:color="auto"/>
        <w:bottom w:val="none" w:sz="0" w:space="0" w:color="auto"/>
        <w:right w:val="none" w:sz="0" w:space="0" w:color="auto"/>
      </w:divBdr>
    </w:div>
    <w:div w:id="505290002">
      <w:bodyDiv w:val="1"/>
      <w:marLeft w:val="0"/>
      <w:marRight w:val="0"/>
      <w:marTop w:val="0"/>
      <w:marBottom w:val="0"/>
      <w:divBdr>
        <w:top w:val="none" w:sz="0" w:space="0" w:color="auto"/>
        <w:left w:val="none" w:sz="0" w:space="0" w:color="auto"/>
        <w:bottom w:val="none" w:sz="0" w:space="0" w:color="auto"/>
        <w:right w:val="none" w:sz="0" w:space="0" w:color="auto"/>
      </w:divBdr>
    </w:div>
    <w:div w:id="834684542">
      <w:bodyDiv w:val="1"/>
      <w:marLeft w:val="0"/>
      <w:marRight w:val="0"/>
      <w:marTop w:val="0"/>
      <w:marBottom w:val="0"/>
      <w:divBdr>
        <w:top w:val="none" w:sz="0" w:space="0" w:color="auto"/>
        <w:left w:val="none" w:sz="0" w:space="0" w:color="auto"/>
        <w:bottom w:val="none" w:sz="0" w:space="0" w:color="auto"/>
        <w:right w:val="none" w:sz="0" w:space="0" w:color="auto"/>
      </w:divBdr>
    </w:div>
    <w:div w:id="1182427155">
      <w:bodyDiv w:val="1"/>
      <w:marLeft w:val="0"/>
      <w:marRight w:val="0"/>
      <w:marTop w:val="0"/>
      <w:marBottom w:val="0"/>
      <w:divBdr>
        <w:top w:val="none" w:sz="0" w:space="0" w:color="auto"/>
        <w:left w:val="none" w:sz="0" w:space="0" w:color="auto"/>
        <w:bottom w:val="none" w:sz="0" w:space="0" w:color="auto"/>
        <w:right w:val="none" w:sz="0" w:space="0" w:color="auto"/>
      </w:divBdr>
    </w:div>
    <w:div w:id="1352797341">
      <w:bodyDiv w:val="1"/>
      <w:marLeft w:val="0"/>
      <w:marRight w:val="0"/>
      <w:marTop w:val="0"/>
      <w:marBottom w:val="0"/>
      <w:divBdr>
        <w:top w:val="none" w:sz="0" w:space="0" w:color="auto"/>
        <w:left w:val="none" w:sz="0" w:space="0" w:color="auto"/>
        <w:bottom w:val="none" w:sz="0" w:space="0" w:color="auto"/>
        <w:right w:val="none" w:sz="0" w:space="0" w:color="auto"/>
      </w:divBdr>
    </w:div>
    <w:div w:id="175586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Edscha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2653</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23</cp:revision>
  <cp:lastPrinted>2022-09-16T14:47:00Z</cp:lastPrinted>
  <dcterms:created xsi:type="dcterms:W3CDTF">2024-08-26T07:27:00Z</dcterms:created>
  <dcterms:modified xsi:type="dcterms:W3CDTF">2024-08-30T15:47:00Z</dcterms:modified>
</cp:coreProperties>
</file>