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DB99" w14:textId="6428FD7E" w:rsidR="004C40E0" w:rsidRDefault="0043444F" w:rsidP="004C40E0">
      <w:pPr>
        <w:jc w:val="right"/>
        <w:rPr>
          <w:rFonts w:ascii="Arial" w:hAnsi="Arial" w:cs="Arial"/>
          <w:i/>
          <w:szCs w:val="24"/>
        </w:rPr>
      </w:pPr>
      <w:r>
        <w:rPr>
          <w:rFonts w:ascii="Arial" w:hAnsi="Arial" w:cs="Arial"/>
          <w:i/>
          <w:noProof/>
          <w:szCs w:val="24"/>
        </w:rPr>
        <w:drawing>
          <wp:inline distT="0" distB="0" distL="0" distR="0" wp14:anchorId="678D58CE" wp14:editId="3494BEC3">
            <wp:extent cx="1371600" cy="86487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64870"/>
                    </a:xfrm>
                    <a:prstGeom prst="rect">
                      <a:avLst/>
                    </a:prstGeom>
                    <a:noFill/>
                    <a:ln>
                      <a:noFill/>
                    </a:ln>
                  </pic:spPr>
                </pic:pic>
              </a:graphicData>
            </a:graphic>
          </wp:inline>
        </w:drawing>
      </w:r>
      <w:r w:rsidR="004C40E0">
        <w:rPr>
          <w:rFonts w:ascii="Arial" w:hAnsi="Arial" w:cs="Arial"/>
          <w:i/>
          <w:szCs w:val="24"/>
        </w:rPr>
        <w:br/>
      </w:r>
      <w:r w:rsidR="004C40E0">
        <w:rPr>
          <w:rFonts w:ascii="Arial" w:hAnsi="Arial" w:cs="Arial"/>
          <w:i/>
          <w:szCs w:val="24"/>
        </w:rPr>
        <w:br/>
      </w:r>
      <w:r w:rsidR="004C40E0">
        <w:rPr>
          <w:rFonts w:ascii="Arial" w:hAnsi="Arial" w:cs="Arial"/>
          <w:i/>
          <w:szCs w:val="24"/>
        </w:rPr>
        <w:br/>
        <w:t>Pressemitteilung 0</w:t>
      </w:r>
      <w:r w:rsidR="00BC0BC3">
        <w:rPr>
          <w:rFonts w:ascii="Arial" w:hAnsi="Arial" w:cs="Arial"/>
          <w:i/>
          <w:szCs w:val="24"/>
        </w:rPr>
        <w:t>8</w:t>
      </w:r>
      <w:r w:rsidR="004C40E0">
        <w:rPr>
          <w:rFonts w:ascii="Arial" w:hAnsi="Arial" w:cs="Arial"/>
          <w:i/>
          <w:szCs w:val="24"/>
        </w:rPr>
        <w:t>/20</w:t>
      </w:r>
      <w:r w:rsidR="005D555A">
        <w:rPr>
          <w:rFonts w:ascii="Arial" w:hAnsi="Arial" w:cs="Arial"/>
          <w:i/>
          <w:szCs w:val="24"/>
        </w:rPr>
        <w:t>2</w:t>
      </w:r>
      <w:r w:rsidR="00BC0BC3">
        <w:rPr>
          <w:rFonts w:ascii="Arial" w:hAnsi="Arial" w:cs="Arial"/>
          <w:i/>
          <w:szCs w:val="24"/>
        </w:rPr>
        <w:t>4</w:t>
      </w:r>
      <w:r w:rsidR="004C40E0">
        <w:rPr>
          <w:rFonts w:ascii="Arial" w:hAnsi="Arial" w:cs="Arial"/>
          <w:i/>
          <w:szCs w:val="24"/>
        </w:rPr>
        <w:t xml:space="preserve"> </w:t>
      </w:r>
    </w:p>
    <w:p w14:paraId="222E41E5" w14:textId="61E27512" w:rsidR="004C40E0" w:rsidRDefault="004C40E0" w:rsidP="004C40E0">
      <w:pPr>
        <w:jc w:val="right"/>
        <w:rPr>
          <w:rFonts w:ascii="Arial" w:hAnsi="Arial" w:cs="Arial"/>
          <w:i/>
          <w:szCs w:val="24"/>
        </w:rPr>
      </w:pPr>
      <w:r>
        <w:rPr>
          <w:rFonts w:ascii="Arial" w:hAnsi="Arial" w:cs="Arial"/>
          <w:i/>
          <w:szCs w:val="24"/>
        </w:rPr>
        <w:t xml:space="preserve">Moers im </w:t>
      </w:r>
      <w:r w:rsidR="00BC0BC3">
        <w:rPr>
          <w:rFonts w:ascii="Arial" w:hAnsi="Arial" w:cs="Arial"/>
          <w:i/>
          <w:szCs w:val="24"/>
        </w:rPr>
        <w:t>August</w:t>
      </w:r>
      <w:r>
        <w:rPr>
          <w:rFonts w:ascii="Arial" w:hAnsi="Arial" w:cs="Arial"/>
          <w:i/>
          <w:szCs w:val="24"/>
        </w:rPr>
        <w:t xml:space="preserve"> 20</w:t>
      </w:r>
      <w:r w:rsidR="005D555A">
        <w:rPr>
          <w:rFonts w:ascii="Arial" w:hAnsi="Arial" w:cs="Arial"/>
          <w:i/>
          <w:szCs w:val="24"/>
        </w:rPr>
        <w:t>2</w:t>
      </w:r>
      <w:r w:rsidR="00BC0BC3">
        <w:rPr>
          <w:rFonts w:ascii="Arial" w:hAnsi="Arial" w:cs="Arial"/>
          <w:i/>
          <w:szCs w:val="24"/>
        </w:rPr>
        <w:t>4</w:t>
      </w:r>
    </w:p>
    <w:p w14:paraId="63A2A257" w14:textId="77777777" w:rsidR="00430135" w:rsidRDefault="008246F2" w:rsidP="008246F2">
      <w:pPr>
        <w:pStyle w:val="berschrift1"/>
        <w:tabs>
          <w:tab w:val="clear" w:pos="624"/>
          <w:tab w:val="clear" w:pos="2283"/>
          <w:tab w:val="left" w:pos="1141"/>
        </w:tabs>
      </w:pPr>
      <w:r>
        <w:rPr>
          <w:rFonts w:ascii="Arial" w:hAnsi="Arial"/>
          <w:b w:val="0"/>
          <w:sz w:val="48"/>
          <w:szCs w:val="48"/>
        </w:rPr>
        <w:tab/>
      </w:r>
      <w:r w:rsidR="004C40E0">
        <w:rPr>
          <w:rFonts w:ascii="Arial" w:hAnsi="Arial"/>
          <w:b w:val="0"/>
          <w:sz w:val="48"/>
          <w:szCs w:val="48"/>
        </w:rPr>
        <w:br/>
      </w:r>
      <w:r w:rsidR="00430135">
        <w:t>Pressemitteilung</w:t>
      </w:r>
    </w:p>
    <w:p w14:paraId="713ACDA0" w14:textId="227EF40F" w:rsidR="00430135" w:rsidRDefault="00F84D40" w:rsidP="00430135">
      <w:pPr>
        <w:pStyle w:val="berschrift3"/>
      </w:pPr>
      <w:proofErr w:type="spellStart"/>
      <w:r>
        <w:t>Edscha</w:t>
      </w:r>
      <w:proofErr w:type="spellEnd"/>
      <w:r>
        <w:t xml:space="preserve"> Trailer Systems präsentiert E-Drive auf der IAA 2024</w:t>
      </w:r>
    </w:p>
    <w:p w14:paraId="2E889719" w14:textId="53F4289C" w:rsidR="004D77B9" w:rsidRDefault="00F84D40" w:rsidP="00430135">
      <w:pPr>
        <w:pStyle w:val="Text"/>
        <w:rPr>
          <w:rFonts w:eastAsia="Times New Roman" w:cs="Century Gothic"/>
          <w:i/>
          <w:color w:val="000000"/>
          <w:spacing w:val="-5"/>
          <w:sz w:val="22"/>
          <w:szCs w:val="22"/>
        </w:rPr>
      </w:pPr>
      <w:r w:rsidRPr="00F84D40">
        <w:rPr>
          <w:rFonts w:eastAsia="Times New Roman" w:cs="Century Gothic"/>
          <w:i/>
          <w:color w:val="000000"/>
          <w:spacing w:val="-5"/>
          <w:sz w:val="22"/>
          <w:szCs w:val="22"/>
        </w:rPr>
        <w:t xml:space="preserve">Innovative Motorisierung für </w:t>
      </w:r>
      <w:proofErr w:type="spellStart"/>
      <w:r w:rsidRPr="00F84D40">
        <w:rPr>
          <w:rFonts w:eastAsia="Times New Roman" w:cs="Century Gothic"/>
          <w:i/>
          <w:color w:val="000000"/>
          <w:spacing w:val="-5"/>
          <w:sz w:val="22"/>
          <w:szCs w:val="22"/>
        </w:rPr>
        <w:t>Verdecksysteme</w:t>
      </w:r>
      <w:proofErr w:type="spellEnd"/>
    </w:p>
    <w:p w14:paraId="6F1D85DD" w14:textId="7BABA5D7" w:rsidR="00F84D40" w:rsidRPr="00F84D40" w:rsidRDefault="00F84D40" w:rsidP="00F84D40">
      <w:pPr>
        <w:pStyle w:val="Text"/>
        <w:rPr>
          <w:b/>
          <w:bCs/>
        </w:rPr>
      </w:pPr>
      <w:proofErr w:type="spellStart"/>
      <w:r w:rsidRPr="00F84D40">
        <w:rPr>
          <w:b/>
          <w:bCs/>
        </w:rPr>
        <w:t>Edscha</w:t>
      </w:r>
      <w:proofErr w:type="spellEnd"/>
      <w:r w:rsidRPr="00F84D40">
        <w:rPr>
          <w:b/>
          <w:bCs/>
        </w:rPr>
        <w:t xml:space="preserve"> Trailer Systems, führender Anbieter im Bereich zukunftsorientierter Planen-</w:t>
      </w:r>
      <w:proofErr w:type="spellStart"/>
      <w:r w:rsidRPr="00F84D40">
        <w:rPr>
          <w:b/>
          <w:bCs/>
        </w:rPr>
        <w:t>Schiebeverdecksysteme</w:t>
      </w:r>
      <w:proofErr w:type="spellEnd"/>
      <w:r w:rsidRPr="00F84D40">
        <w:rPr>
          <w:b/>
          <w:bCs/>
        </w:rPr>
        <w:t xml:space="preserve">, stellt auf der diesjährigen IAA in Hannover eine neue Generation ihres E-Antriebs vor. Der neue E-Drive wird in einer Live-Demonstration </w:t>
      </w:r>
      <w:r w:rsidR="00604FE5">
        <w:rPr>
          <w:b/>
          <w:bCs/>
        </w:rPr>
        <w:t>mit</w:t>
      </w:r>
      <w:r w:rsidRPr="00F84D40">
        <w:rPr>
          <w:b/>
          <w:bCs/>
        </w:rPr>
        <w:t xml:space="preserve"> dem CS-Hybrid </w:t>
      </w:r>
      <w:proofErr w:type="spellStart"/>
      <w:r w:rsidR="00604FE5">
        <w:rPr>
          <w:b/>
          <w:bCs/>
        </w:rPr>
        <w:t>Verdecktyp</w:t>
      </w:r>
      <w:proofErr w:type="spellEnd"/>
      <w:r w:rsidRPr="00F84D40">
        <w:rPr>
          <w:b/>
          <w:bCs/>
        </w:rPr>
        <w:t xml:space="preserve"> vorgestellt</w:t>
      </w:r>
      <w:r w:rsidR="00604FE5">
        <w:rPr>
          <w:b/>
          <w:bCs/>
        </w:rPr>
        <w:t>.</w:t>
      </w:r>
    </w:p>
    <w:p w14:paraId="7E0605F4" w14:textId="77777777" w:rsidR="00F84D40" w:rsidRDefault="00F84D40" w:rsidP="00430135">
      <w:pPr>
        <w:pStyle w:val="Text"/>
        <w:rPr>
          <w:b/>
          <w:bCs/>
        </w:rPr>
      </w:pPr>
      <w:r w:rsidRPr="00F84D40">
        <w:rPr>
          <w:b/>
          <w:bCs/>
        </w:rPr>
        <w:t>Hochmoderne Technologie für maximale Effizienz</w:t>
      </w:r>
    </w:p>
    <w:p w14:paraId="778A166A" w14:textId="34BB99D3" w:rsidR="00F84D40" w:rsidRPr="00F84D40" w:rsidRDefault="00F84D40" w:rsidP="00F84D40">
      <w:pPr>
        <w:pStyle w:val="Text"/>
      </w:pPr>
      <w:r w:rsidRPr="00F84D40">
        <w:t xml:space="preserve">Der neue E-Drive von </w:t>
      </w:r>
      <w:proofErr w:type="spellStart"/>
      <w:r w:rsidRPr="00F84D40">
        <w:t>Edscha</w:t>
      </w:r>
      <w:proofErr w:type="spellEnd"/>
      <w:r w:rsidRPr="00F84D40">
        <w:t xml:space="preserve"> Trailer Systems setzt neue Maßstäbe in der Motorisierung von </w:t>
      </w:r>
      <w:proofErr w:type="spellStart"/>
      <w:r w:rsidR="00604FE5">
        <w:t>Schiebeplanenv</w:t>
      </w:r>
      <w:r w:rsidRPr="00F84D40">
        <w:t>erdecksystemen</w:t>
      </w:r>
      <w:proofErr w:type="spellEnd"/>
      <w:r w:rsidRPr="00F84D40">
        <w:t>. Ausgestattet mit zwei Steuerschienen und zwei Motoren, gewährleistet der E-Drive einen sicheren Gleichlauf, selbst unter anspruchsvollsten Bedingungen. Diese doppelte Antriebstechnologie sorgt für eine präzise und gleichmäßige Bewegung des Verdecks, was die Zuverlässigkeit und Langlebigkeit des Systems weiter erhöht.</w:t>
      </w:r>
    </w:p>
    <w:p w14:paraId="744909F7" w14:textId="00669028" w:rsidR="00F84D40" w:rsidRPr="00F84D40" w:rsidRDefault="00F84D40" w:rsidP="00F84D40">
      <w:pPr>
        <w:pStyle w:val="Text"/>
      </w:pPr>
      <w:r w:rsidRPr="00F84D40">
        <w:t>Dank der geringen Leistungsaufnahme des E-Drives, die über eine Standardschnittstelle erfolgt, kann das System problemlos in bestehende Bordnetze integriert werden, ohne das zusätzliche Sicherungen erforderlich sind. Dies bietet Logistikunternehmen nicht nur eine kosteneffiziente Lösung, sondern auch die Möglichkeit, den Arbeitsprozess durch einfache und schnelle Installation zu optimieren.</w:t>
      </w:r>
    </w:p>
    <w:p w14:paraId="7A484324" w14:textId="77777777" w:rsidR="00F84D40" w:rsidRDefault="00F84D40" w:rsidP="0043444F">
      <w:pPr>
        <w:pStyle w:val="Text"/>
        <w:rPr>
          <w:b/>
          <w:bCs/>
        </w:rPr>
      </w:pPr>
      <w:r w:rsidRPr="00F84D40">
        <w:rPr>
          <w:b/>
          <w:bCs/>
        </w:rPr>
        <w:t>Erprobte Technologie trifft auf Innovation</w:t>
      </w:r>
    </w:p>
    <w:p w14:paraId="261E0400" w14:textId="77777777" w:rsidR="003F35B9" w:rsidRDefault="003F35B9" w:rsidP="0043444F">
      <w:pPr>
        <w:pStyle w:val="Text"/>
      </w:pPr>
      <w:proofErr w:type="spellStart"/>
      <w:r w:rsidRPr="003F35B9">
        <w:t>Edscha</w:t>
      </w:r>
      <w:proofErr w:type="spellEnd"/>
      <w:r w:rsidRPr="003F35B9">
        <w:t xml:space="preserve"> Trailer Systems blickt auf eine lange Tradition in der Entwicklung von Antriebssteuerungen zurück. Bereits in den 1980er Jahren präsentierte das Unternehmen die erste Antriebssteuerung für </w:t>
      </w:r>
      <w:proofErr w:type="spellStart"/>
      <w:r w:rsidRPr="003F35B9">
        <w:t>Vollplanenverdecke</w:t>
      </w:r>
      <w:proofErr w:type="spellEnd"/>
      <w:r w:rsidRPr="003F35B9">
        <w:t xml:space="preserve">. Mit dem neuen E-Drive setzt </w:t>
      </w:r>
      <w:proofErr w:type="spellStart"/>
      <w:r w:rsidRPr="003F35B9">
        <w:t>Edscha</w:t>
      </w:r>
      <w:proofErr w:type="spellEnd"/>
      <w:r w:rsidRPr="003F35B9">
        <w:t xml:space="preserve"> TS nun erneut auf bewährte Technologie, die durch kontinuierliche Innovationen weiterentwickelt wurde. Die auf der IAA 2024 präsentierte Lösung ist das Resultat intensiver Forschung und Entwicklung und spiegelt die jahrzehntelange Erfahrung des Unternehmens wider.</w:t>
      </w:r>
    </w:p>
    <w:p w14:paraId="4DBD31BB" w14:textId="77777777" w:rsidR="003F35B9" w:rsidRDefault="003F35B9" w:rsidP="0043444F">
      <w:pPr>
        <w:pStyle w:val="Text"/>
        <w:rPr>
          <w:b/>
          <w:bCs/>
        </w:rPr>
      </w:pPr>
      <w:r w:rsidRPr="003F35B9">
        <w:rPr>
          <w:b/>
          <w:bCs/>
        </w:rPr>
        <w:t>Optimierte Sicherheit und Komfort</w:t>
      </w:r>
    </w:p>
    <w:p w14:paraId="24F0CDF3" w14:textId="77777777" w:rsidR="003F35B9" w:rsidRPr="003F35B9" w:rsidRDefault="003F35B9" w:rsidP="003F35B9">
      <w:pPr>
        <w:pStyle w:val="Text"/>
      </w:pPr>
      <w:r w:rsidRPr="003F35B9">
        <w:t>Der neue E-Drive bietet nicht nur technologische Spitzenleistungen, sondern auch einen hohen Grad an Sicherheit und Bedienkomfort. Die Steuerung des Systems kann flexibel über eine Box am Fahrzeug, einen Schalter im Fahrerhaus oder einen externen Funkschalter erfolgen. Diese Vielseitigkeit ermöglicht es dem Fahrer, das Verdeck sicher und bequem zu bedienen, selbst in herausfordernden Situationen, in denen das Verlassen des Fahrerhauses nicht möglich ist.</w:t>
      </w:r>
    </w:p>
    <w:p w14:paraId="4519ACA2" w14:textId="77777777" w:rsidR="003F35B9" w:rsidRPr="003F35B9" w:rsidRDefault="003F35B9" w:rsidP="003F35B9">
      <w:pPr>
        <w:pStyle w:val="Text"/>
      </w:pPr>
    </w:p>
    <w:p w14:paraId="41EA9B63" w14:textId="77777777" w:rsidR="003F35B9" w:rsidRDefault="003F35B9" w:rsidP="00430135">
      <w:pPr>
        <w:pStyle w:val="Text"/>
        <w:rPr>
          <w:b/>
          <w:bCs/>
        </w:rPr>
      </w:pPr>
      <w:r w:rsidRPr="003F35B9">
        <w:rPr>
          <w:b/>
          <w:bCs/>
        </w:rPr>
        <w:lastRenderedPageBreak/>
        <w:t>Besuchen Sie uns auf der IAA 2024</w:t>
      </w:r>
    </w:p>
    <w:p w14:paraId="509AFDE6" w14:textId="3810E70E" w:rsidR="003F35B9" w:rsidRPr="003F5EDB" w:rsidRDefault="003F35B9" w:rsidP="00131ED9">
      <w:pPr>
        <w:spacing w:line="360" w:lineRule="auto"/>
        <w:rPr>
          <w:rFonts w:ascii="Century Gothic" w:hAnsi="Century Gothic"/>
          <w:sz w:val="18"/>
          <w:szCs w:val="18"/>
        </w:rPr>
      </w:pPr>
      <w:proofErr w:type="spellStart"/>
      <w:r w:rsidRPr="003F5EDB">
        <w:rPr>
          <w:rFonts w:ascii="Century Gothic" w:hAnsi="Century Gothic"/>
          <w:sz w:val="18"/>
          <w:szCs w:val="18"/>
        </w:rPr>
        <w:t>Edscha</w:t>
      </w:r>
      <w:proofErr w:type="spellEnd"/>
      <w:r w:rsidRPr="003F5EDB">
        <w:rPr>
          <w:rFonts w:ascii="Century Gothic" w:hAnsi="Century Gothic"/>
          <w:sz w:val="18"/>
          <w:szCs w:val="18"/>
        </w:rPr>
        <w:t xml:space="preserve"> Trailer Systems lädt alle Interessierten herzlich ein, den neuen E-Drive auf der IAA 2024 in Hannover live zu erleben. Besuchen Sie uns in </w:t>
      </w:r>
      <w:r w:rsidR="003F5EDB" w:rsidRPr="00131ED9">
        <w:rPr>
          <w:rFonts w:ascii="Century Gothic" w:hAnsi="Century Gothic"/>
          <w:sz w:val="18"/>
          <w:szCs w:val="18"/>
        </w:rPr>
        <w:t>Halle 27</w:t>
      </w:r>
      <w:r w:rsidR="007C43FA">
        <w:rPr>
          <w:rFonts w:ascii="Century Gothic" w:hAnsi="Century Gothic"/>
          <w:sz w:val="18"/>
          <w:szCs w:val="18"/>
        </w:rPr>
        <w:t>,</w:t>
      </w:r>
      <w:r w:rsidR="003F5EDB" w:rsidRPr="00131ED9">
        <w:rPr>
          <w:rFonts w:ascii="Century Gothic" w:hAnsi="Century Gothic"/>
          <w:sz w:val="18"/>
          <w:szCs w:val="18"/>
        </w:rPr>
        <w:t xml:space="preserve"> Stand B03</w:t>
      </w:r>
      <w:r w:rsidRPr="003F5EDB">
        <w:rPr>
          <w:rFonts w:ascii="Century Gothic" w:hAnsi="Century Gothic"/>
          <w:sz w:val="18"/>
          <w:szCs w:val="18"/>
        </w:rPr>
        <w:t xml:space="preserve"> und lassen Sie sich von der Innovationskraft und der Leistungsfähigkeit unserer neuesten Entwicklung überzeugen.</w:t>
      </w:r>
    </w:p>
    <w:p w14:paraId="7C41B58C" w14:textId="57ED1006" w:rsidR="003F35B9" w:rsidRDefault="003F35B9" w:rsidP="00131ED9">
      <w:pPr>
        <w:pStyle w:val="Text"/>
        <w:spacing w:line="360" w:lineRule="auto"/>
      </w:pPr>
      <w:r w:rsidRPr="003F5EDB">
        <w:t>Weitere Informationen finden Sie auf unserer Website unter EdschaTS.com.</w:t>
      </w:r>
    </w:p>
    <w:p w14:paraId="03423E65" w14:textId="77777777" w:rsidR="00703186" w:rsidRPr="003F5EDB" w:rsidRDefault="00703186" w:rsidP="00131ED9">
      <w:pPr>
        <w:pStyle w:val="Text"/>
        <w:spacing w:line="360" w:lineRule="auto"/>
      </w:pPr>
    </w:p>
    <w:p w14:paraId="4CBEF641" w14:textId="47472D9F" w:rsidR="00703186" w:rsidRPr="00703186" w:rsidRDefault="00703186" w:rsidP="00703186">
      <w:pPr>
        <w:pStyle w:val="Text"/>
        <w:rPr>
          <w:rFonts w:ascii="Frutiger LT Com 55 Roman" w:hAnsi="Frutiger LT Com 55 Roman" w:cs="Frutiger LT Com 55 Roman"/>
          <w:sz w:val="14"/>
          <w:szCs w:val="14"/>
          <w:lang w:val="en-US"/>
        </w:rPr>
      </w:pPr>
      <w:r>
        <w:rPr>
          <w:b/>
          <w:noProof/>
        </w:rPr>
        <w:drawing>
          <wp:inline distT="0" distB="0" distL="0" distR="0" wp14:anchorId="41DD0706" wp14:editId="3069811F">
            <wp:extent cx="2389083" cy="1133856"/>
            <wp:effectExtent l="0" t="0" r="0" b="0"/>
            <wp:docPr id="7586856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85658" name="Grafik 758685658"/>
                    <pic:cNvPicPr/>
                  </pic:nvPicPr>
                  <pic:blipFill>
                    <a:blip r:embed="rId8">
                      <a:extLst>
                        <a:ext uri="{28A0092B-C50C-407E-A947-70E740481C1C}">
                          <a14:useLocalDpi xmlns:a14="http://schemas.microsoft.com/office/drawing/2010/main" val="0"/>
                        </a:ext>
                      </a:extLst>
                    </a:blip>
                    <a:stretch>
                      <a:fillRect/>
                    </a:stretch>
                  </pic:blipFill>
                  <pic:spPr>
                    <a:xfrm>
                      <a:off x="0" y="0"/>
                      <a:ext cx="2471279" cy="1172866"/>
                    </a:xfrm>
                    <a:prstGeom prst="rect">
                      <a:avLst/>
                    </a:prstGeom>
                  </pic:spPr>
                </pic:pic>
              </a:graphicData>
            </a:graphic>
          </wp:inline>
        </w:drawing>
      </w:r>
      <w:r>
        <w:rPr>
          <w:rFonts w:ascii="Frutiger LT Com 55 Roman" w:hAnsi="Frutiger LT Com 55 Roman" w:cs="Frutiger LT Com 55 Roman"/>
          <w:sz w:val="14"/>
          <w:szCs w:val="14"/>
          <w:lang w:val="en-US"/>
        </w:rPr>
        <w:t xml:space="preserve">  CS-Hybrid E-Drive</w:t>
      </w:r>
    </w:p>
    <w:p w14:paraId="4EED8D19" w14:textId="4D4809D7" w:rsidR="00703186" w:rsidRDefault="00703186" w:rsidP="00430135">
      <w:pPr>
        <w:pStyle w:val="Text"/>
        <w:rPr>
          <w:rFonts w:ascii="Frutiger LT Com 55 Roman" w:hAnsi="Frutiger LT Com 55 Roman" w:cs="Frutiger LT Com 55 Roman"/>
          <w:sz w:val="14"/>
          <w:szCs w:val="14"/>
          <w:lang w:val="en-US"/>
        </w:rPr>
      </w:pPr>
      <w:r>
        <w:rPr>
          <w:b/>
          <w:noProof/>
        </w:rPr>
        <w:drawing>
          <wp:inline distT="0" distB="0" distL="0" distR="0" wp14:anchorId="655BEDA2" wp14:editId="357DBB1D">
            <wp:extent cx="2388870" cy="1689857"/>
            <wp:effectExtent l="0" t="0" r="0" b="0"/>
            <wp:docPr id="13275317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31751" name="Grafik 1327531751"/>
                    <pic:cNvPicPr/>
                  </pic:nvPicPr>
                  <pic:blipFill>
                    <a:blip r:embed="rId9">
                      <a:extLst>
                        <a:ext uri="{28A0092B-C50C-407E-A947-70E740481C1C}">
                          <a14:useLocalDpi xmlns:a14="http://schemas.microsoft.com/office/drawing/2010/main" val="0"/>
                        </a:ext>
                      </a:extLst>
                    </a:blip>
                    <a:stretch>
                      <a:fillRect/>
                    </a:stretch>
                  </pic:blipFill>
                  <pic:spPr>
                    <a:xfrm>
                      <a:off x="0" y="0"/>
                      <a:ext cx="2404568" cy="1700962"/>
                    </a:xfrm>
                    <a:prstGeom prst="rect">
                      <a:avLst/>
                    </a:prstGeom>
                  </pic:spPr>
                </pic:pic>
              </a:graphicData>
            </a:graphic>
          </wp:inline>
        </w:drawing>
      </w:r>
      <w:r w:rsidRPr="00703186">
        <w:rPr>
          <w:rFonts w:ascii="Frutiger LT Com 55 Roman" w:hAnsi="Frutiger LT Com 55 Roman" w:cs="Frutiger LT Com 55 Roman"/>
          <w:sz w:val="14"/>
          <w:szCs w:val="14"/>
          <w:lang w:val="en-US"/>
        </w:rPr>
        <w:t xml:space="preserve"> </w:t>
      </w:r>
      <w:r>
        <w:rPr>
          <w:rFonts w:ascii="Frutiger LT Com 55 Roman" w:hAnsi="Frutiger LT Com 55 Roman" w:cs="Frutiger LT Com 55 Roman"/>
          <w:sz w:val="14"/>
          <w:szCs w:val="14"/>
          <w:lang w:val="en-US"/>
        </w:rPr>
        <w:t>CS-Hybrid E-Drive</w:t>
      </w:r>
    </w:p>
    <w:p w14:paraId="5D9F378C" w14:textId="5E43B3CA" w:rsidR="0017525F" w:rsidRPr="00703186" w:rsidRDefault="0017525F" w:rsidP="00430135">
      <w:pPr>
        <w:pStyle w:val="Text"/>
        <w:rPr>
          <w:b/>
          <w:lang w:val="en-US"/>
        </w:rPr>
      </w:pPr>
      <w:r>
        <w:rPr>
          <w:rFonts w:ascii="Frutiger LT Com 55 Roman" w:hAnsi="Frutiger LT Com 55 Roman" w:cs="Frutiger LT Com 55 Roman"/>
          <w:noProof/>
          <w:sz w:val="14"/>
          <w:szCs w:val="14"/>
          <w:lang w:val="en-US"/>
        </w:rPr>
        <w:drawing>
          <wp:inline distT="0" distB="0" distL="0" distR="0" wp14:anchorId="5626172E" wp14:editId="2E2FFA01">
            <wp:extent cx="2388870" cy="1344036"/>
            <wp:effectExtent l="0" t="0" r="0" b="2540"/>
            <wp:docPr id="187430710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07107" name="Grafik 1874307107"/>
                    <pic:cNvPicPr/>
                  </pic:nvPicPr>
                  <pic:blipFill>
                    <a:blip r:embed="rId8">
                      <a:extLst>
                        <a:ext uri="{28A0092B-C50C-407E-A947-70E740481C1C}">
                          <a14:useLocalDpi xmlns:a14="http://schemas.microsoft.com/office/drawing/2010/main" val="0"/>
                        </a:ext>
                      </a:extLst>
                    </a:blip>
                    <a:stretch>
                      <a:fillRect/>
                    </a:stretch>
                  </pic:blipFill>
                  <pic:spPr>
                    <a:xfrm>
                      <a:off x="0" y="0"/>
                      <a:ext cx="2412399" cy="1357274"/>
                    </a:xfrm>
                    <a:prstGeom prst="rect">
                      <a:avLst/>
                    </a:prstGeom>
                  </pic:spPr>
                </pic:pic>
              </a:graphicData>
            </a:graphic>
          </wp:inline>
        </w:drawing>
      </w:r>
      <w:r w:rsidRPr="0017525F">
        <w:rPr>
          <w:rFonts w:ascii="Frutiger LT Com 55 Roman" w:hAnsi="Frutiger LT Com 55 Roman" w:cs="Frutiger LT Com 55 Roman"/>
          <w:sz w:val="14"/>
          <w:szCs w:val="14"/>
          <w:lang w:val="en-US"/>
        </w:rPr>
        <w:t xml:space="preserve"> </w:t>
      </w:r>
      <w:r w:rsidR="00DE0A38">
        <w:rPr>
          <w:rFonts w:ascii="Frutiger LT Com 55 Roman" w:hAnsi="Frutiger LT Com 55 Roman" w:cs="Frutiger LT Com 55 Roman"/>
          <w:sz w:val="14"/>
          <w:szCs w:val="14"/>
          <w:lang w:val="en-US"/>
        </w:rPr>
        <w:t>CS-</w:t>
      </w:r>
      <w:proofErr w:type="spellStart"/>
      <w:r>
        <w:rPr>
          <w:rFonts w:ascii="Frutiger LT Com 55 Roman" w:hAnsi="Frutiger LT Com 55 Roman" w:cs="Frutiger LT Com 55 Roman"/>
          <w:sz w:val="14"/>
          <w:szCs w:val="14"/>
          <w:lang w:val="en-US"/>
        </w:rPr>
        <w:t>Profi</w:t>
      </w:r>
      <w:proofErr w:type="spellEnd"/>
      <w:r>
        <w:rPr>
          <w:rFonts w:ascii="Frutiger LT Com 55 Roman" w:hAnsi="Frutiger LT Com 55 Roman" w:cs="Frutiger LT Com 55 Roman"/>
          <w:sz w:val="14"/>
          <w:szCs w:val="14"/>
          <w:lang w:val="en-US"/>
        </w:rPr>
        <w:t xml:space="preserve"> E-Drive</w:t>
      </w:r>
    </w:p>
    <w:p w14:paraId="2A26E153" w14:textId="53E97F8B" w:rsidR="00703186" w:rsidRPr="00703186" w:rsidRDefault="00DE0A38" w:rsidP="00430135">
      <w:pPr>
        <w:pStyle w:val="Text"/>
        <w:rPr>
          <w:b/>
          <w:lang w:val="en-US"/>
        </w:rPr>
      </w:pPr>
      <w:r>
        <w:rPr>
          <w:b/>
          <w:noProof/>
          <w:lang w:val="en-US"/>
        </w:rPr>
        <w:drawing>
          <wp:inline distT="0" distB="0" distL="0" distR="0" wp14:anchorId="0E92141C" wp14:editId="6B07259D">
            <wp:extent cx="2388870" cy="1344036"/>
            <wp:effectExtent l="0" t="0" r="0" b="2540"/>
            <wp:docPr id="172898034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80342" name="Grafik 1728980342"/>
                    <pic:cNvPicPr/>
                  </pic:nvPicPr>
                  <pic:blipFill>
                    <a:blip r:embed="rId10">
                      <a:extLst>
                        <a:ext uri="{28A0092B-C50C-407E-A947-70E740481C1C}">
                          <a14:useLocalDpi xmlns:a14="http://schemas.microsoft.com/office/drawing/2010/main" val="0"/>
                        </a:ext>
                      </a:extLst>
                    </a:blip>
                    <a:stretch>
                      <a:fillRect/>
                    </a:stretch>
                  </pic:blipFill>
                  <pic:spPr>
                    <a:xfrm>
                      <a:off x="0" y="0"/>
                      <a:ext cx="2412651" cy="1357416"/>
                    </a:xfrm>
                    <a:prstGeom prst="rect">
                      <a:avLst/>
                    </a:prstGeom>
                  </pic:spPr>
                </pic:pic>
              </a:graphicData>
            </a:graphic>
          </wp:inline>
        </w:drawing>
      </w:r>
      <w:r w:rsidRPr="00DE0A38">
        <w:rPr>
          <w:rFonts w:ascii="Frutiger LT Com 55 Roman" w:hAnsi="Frutiger LT Com 55 Roman" w:cs="Frutiger LT Com 55 Roman"/>
          <w:sz w:val="14"/>
          <w:szCs w:val="14"/>
          <w:lang w:val="en-US"/>
        </w:rPr>
        <w:t xml:space="preserve"> </w:t>
      </w:r>
      <w:r>
        <w:rPr>
          <w:rFonts w:ascii="Frutiger LT Com 55 Roman" w:hAnsi="Frutiger LT Com 55 Roman" w:cs="Frutiger LT Com 55 Roman"/>
          <w:sz w:val="14"/>
          <w:szCs w:val="14"/>
          <w:lang w:val="en-US"/>
        </w:rPr>
        <w:t>CS-</w:t>
      </w:r>
      <w:proofErr w:type="spellStart"/>
      <w:r>
        <w:rPr>
          <w:rFonts w:ascii="Frutiger LT Com 55 Roman" w:hAnsi="Frutiger LT Com 55 Roman" w:cs="Frutiger LT Com 55 Roman"/>
          <w:sz w:val="14"/>
          <w:szCs w:val="14"/>
          <w:lang w:val="en-US"/>
        </w:rPr>
        <w:t>Profi</w:t>
      </w:r>
      <w:proofErr w:type="spellEnd"/>
      <w:r>
        <w:rPr>
          <w:rFonts w:ascii="Frutiger LT Com 55 Roman" w:hAnsi="Frutiger LT Com 55 Roman" w:cs="Frutiger LT Com 55 Roman"/>
          <w:sz w:val="14"/>
          <w:szCs w:val="14"/>
          <w:lang w:val="en-US"/>
        </w:rPr>
        <w:t xml:space="preserve"> E-Drive</w:t>
      </w:r>
    </w:p>
    <w:p w14:paraId="122AE329" w14:textId="1F8AB458" w:rsidR="00430135" w:rsidRPr="000D511D" w:rsidRDefault="00430135" w:rsidP="00430135">
      <w:pPr>
        <w:pStyle w:val="Text"/>
        <w:rPr>
          <w:b/>
        </w:rPr>
      </w:pPr>
      <w:r w:rsidRPr="000D511D">
        <w:rPr>
          <w:b/>
        </w:rPr>
        <w:t xml:space="preserve">Ansprechpartner </w:t>
      </w:r>
      <w:proofErr w:type="spellStart"/>
      <w:r w:rsidR="00A04696">
        <w:rPr>
          <w:b/>
        </w:rPr>
        <w:t>Edscha</w:t>
      </w:r>
      <w:proofErr w:type="spellEnd"/>
      <w:r w:rsidR="00A04696">
        <w:rPr>
          <w:b/>
        </w:rPr>
        <w:t xml:space="preserve"> Trailer Systems</w:t>
      </w:r>
      <w:r w:rsidRPr="000D511D">
        <w:rPr>
          <w:b/>
        </w:rPr>
        <w:t>:</w:t>
      </w:r>
    </w:p>
    <w:p w14:paraId="12595E49" w14:textId="77777777" w:rsidR="00430135" w:rsidRDefault="00430135" w:rsidP="00430135">
      <w:pPr>
        <w:pStyle w:val="Text"/>
      </w:pPr>
      <w:r>
        <w:t>Herr Roger Remmel</w:t>
      </w:r>
    </w:p>
    <w:p w14:paraId="0982C774" w14:textId="77777777" w:rsidR="00430135" w:rsidRPr="00604FE5" w:rsidRDefault="00430135" w:rsidP="00430135">
      <w:pPr>
        <w:pStyle w:val="Text"/>
        <w:rPr>
          <w:lang w:val="en-US"/>
        </w:rPr>
      </w:pPr>
      <w:r w:rsidRPr="00604FE5">
        <w:rPr>
          <w:lang w:val="en-US"/>
        </w:rPr>
        <w:t xml:space="preserve">E-Mail: </w:t>
      </w:r>
      <w:hyperlink r:id="rId11" w:history="1">
        <w:r w:rsidR="00A04696" w:rsidRPr="00604FE5">
          <w:rPr>
            <w:rStyle w:val="Hyperlink"/>
            <w:lang w:val="en-US"/>
          </w:rPr>
          <w:t>Marketing@EdschaTS.com</w:t>
        </w:r>
      </w:hyperlink>
    </w:p>
    <w:p w14:paraId="792A51B4" w14:textId="77777777" w:rsidR="00816E47" w:rsidRPr="001767B3" w:rsidRDefault="00F31E1D" w:rsidP="00F31E1D">
      <w:pPr>
        <w:rPr>
          <w:rFonts w:ascii="Arial" w:hAnsi="Arial" w:cs="Arial"/>
          <w:sz w:val="18"/>
          <w:szCs w:val="18"/>
          <w:lang w:val="en-US"/>
        </w:rPr>
      </w:pPr>
      <w:r w:rsidRPr="001767B3">
        <w:rPr>
          <w:rFonts w:ascii="Arial" w:hAnsi="Arial" w:cs="Arial"/>
          <w:sz w:val="18"/>
          <w:szCs w:val="18"/>
          <w:lang w:val="en-US"/>
        </w:rPr>
        <w:t>www.EdschaTS.com</w:t>
      </w:r>
      <w:r w:rsidRPr="00313509">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 xml:space="preserve">             </w:t>
      </w:r>
      <w:r w:rsidRPr="00313509">
        <w:rPr>
          <w:rFonts w:ascii="Arial" w:hAnsi="Arial" w:cs="Arial"/>
          <w:sz w:val="18"/>
          <w:szCs w:val="18"/>
          <w:lang w:val="en-US"/>
        </w:rPr>
        <w:t>Member of VBG GROUP</w:t>
      </w:r>
    </w:p>
    <w:sectPr w:rsidR="00816E47" w:rsidRPr="001767B3" w:rsidSect="004C40E0">
      <w:footerReference w:type="even" r:id="rId12"/>
      <w:footerReference w:type="default" r:id="rId13"/>
      <w:pgSz w:w="11906" w:h="16838"/>
      <w:pgMar w:top="85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26207" w14:textId="77777777" w:rsidR="001F363B" w:rsidRDefault="001F363B" w:rsidP="004C40E0">
      <w:r>
        <w:separator/>
      </w:r>
    </w:p>
  </w:endnote>
  <w:endnote w:type="continuationSeparator" w:id="0">
    <w:p w14:paraId="38F0BCD2" w14:textId="77777777" w:rsidR="001F363B" w:rsidRDefault="001F363B" w:rsidP="004C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FrutigerLT-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00"/>
    <w:family w:val="roman"/>
    <w:pitch w:val="variable"/>
    <w:sig w:usb0="00000003" w:usb1="00000000" w:usb2="00000000" w:usb3="00000000" w:csb0="00000001" w:csb1="00000000"/>
  </w:font>
  <w:font w:name="FrutigerLT-Roman">
    <w:altName w:val="DokChampa"/>
    <w:panose1 w:val="020B0604020202020204"/>
    <w:charset w:val="4D"/>
    <w:family w:val="auto"/>
    <w:notTrueType/>
    <w:pitch w:val="default"/>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Com 55 Roman">
    <w:panose1 w:val="020B0503030504020204"/>
    <w:charset w:val="4D"/>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1B5F" w14:textId="77777777"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end"/>
    </w:r>
  </w:p>
  <w:p w14:paraId="51661168" w14:textId="77777777" w:rsidR="004C40E0" w:rsidRDefault="004C40E0" w:rsidP="004C40E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2A1F" w14:textId="77777777"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separate"/>
    </w:r>
    <w:r w:rsidR="000F217A">
      <w:rPr>
        <w:rStyle w:val="Seitenzahl"/>
        <w:noProof/>
      </w:rPr>
      <w:t>1</w:t>
    </w:r>
    <w:r>
      <w:rPr>
        <w:rStyle w:val="Seitenzahl"/>
      </w:rPr>
      <w:fldChar w:fldCharType="end"/>
    </w:r>
  </w:p>
  <w:p w14:paraId="4B15A77A" w14:textId="77777777" w:rsidR="004C40E0" w:rsidRDefault="004C40E0" w:rsidP="004C40E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EF7C1" w14:textId="77777777" w:rsidR="001F363B" w:rsidRDefault="001F363B" w:rsidP="004C40E0">
      <w:r>
        <w:separator/>
      </w:r>
    </w:p>
  </w:footnote>
  <w:footnote w:type="continuationSeparator" w:id="0">
    <w:p w14:paraId="7E37B5B5" w14:textId="77777777" w:rsidR="001F363B" w:rsidRDefault="001F363B" w:rsidP="004C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68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41FF4"/>
    <w:multiLevelType w:val="hybridMultilevel"/>
    <w:tmpl w:val="2084C9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2274C"/>
    <w:multiLevelType w:val="hybridMultilevel"/>
    <w:tmpl w:val="9EF6B8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65FF9"/>
    <w:multiLevelType w:val="hybridMultilevel"/>
    <w:tmpl w:val="39FA9C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01579F"/>
    <w:multiLevelType w:val="hybridMultilevel"/>
    <w:tmpl w:val="77E4FB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1F4820"/>
    <w:multiLevelType w:val="hybridMultilevel"/>
    <w:tmpl w:val="8C8C83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09741130">
    <w:abstractNumId w:val="4"/>
  </w:num>
  <w:num w:numId="2" w16cid:durableId="1261449515">
    <w:abstractNumId w:val="3"/>
  </w:num>
  <w:num w:numId="3" w16cid:durableId="1061947925">
    <w:abstractNumId w:val="2"/>
  </w:num>
  <w:num w:numId="4" w16cid:durableId="1500273135">
    <w:abstractNumId w:val="1"/>
  </w:num>
  <w:num w:numId="5" w16cid:durableId="22170613">
    <w:abstractNumId w:val="5"/>
  </w:num>
  <w:num w:numId="6" w16cid:durableId="19172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F"/>
    <w:rsid w:val="00017AE4"/>
    <w:rsid w:val="00084A0A"/>
    <w:rsid w:val="0009752A"/>
    <w:rsid w:val="000E34AE"/>
    <w:rsid w:val="000F217A"/>
    <w:rsid w:val="00116710"/>
    <w:rsid w:val="00131ED9"/>
    <w:rsid w:val="00146F42"/>
    <w:rsid w:val="00175233"/>
    <w:rsid w:val="0017525F"/>
    <w:rsid w:val="001767B3"/>
    <w:rsid w:val="00176D44"/>
    <w:rsid w:val="001C74F6"/>
    <w:rsid w:val="001E6E8F"/>
    <w:rsid w:val="001F363B"/>
    <w:rsid w:val="00205A8A"/>
    <w:rsid w:val="00214A3D"/>
    <w:rsid w:val="00216235"/>
    <w:rsid w:val="0034391A"/>
    <w:rsid w:val="0039280F"/>
    <w:rsid w:val="003F01F7"/>
    <w:rsid w:val="003F35B9"/>
    <w:rsid w:val="003F5EDB"/>
    <w:rsid w:val="00430135"/>
    <w:rsid w:val="0043444F"/>
    <w:rsid w:val="00446BD8"/>
    <w:rsid w:val="004C40E0"/>
    <w:rsid w:val="004D77B9"/>
    <w:rsid w:val="00513D70"/>
    <w:rsid w:val="005232A6"/>
    <w:rsid w:val="00565EA1"/>
    <w:rsid w:val="0059142D"/>
    <w:rsid w:val="005B2C0B"/>
    <w:rsid w:val="005B5043"/>
    <w:rsid w:val="005D555A"/>
    <w:rsid w:val="005F5E87"/>
    <w:rsid w:val="00604FE5"/>
    <w:rsid w:val="006D7466"/>
    <w:rsid w:val="00703186"/>
    <w:rsid w:val="007C43FA"/>
    <w:rsid w:val="00801C80"/>
    <w:rsid w:val="00806F4F"/>
    <w:rsid w:val="00816E47"/>
    <w:rsid w:val="008246F2"/>
    <w:rsid w:val="00862014"/>
    <w:rsid w:val="008B7306"/>
    <w:rsid w:val="00911479"/>
    <w:rsid w:val="009A6774"/>
    <w:rsid w:val="009C4D11"/>
    <w:rsid w:val="00A04696"/>
    <w:rsid w:val="00A10868"/>
    <w:rsid w:val="00A26C47"/>
    <w:rsid w:val="00B016C9"/>
    <w:rsid w:val="00B1182F"/>
    <w:rsid w:val="00BA0C9F"/>
    <w:rsid w:val="00BA321B"/>
    <w:rsid w:val="00BC0BC3"/>
    <w:rsid w:val="00BE3E56"/>
    <w:rsid w:val="00C07ADF"/>
    <w:rsid w:val="00C36274"/>
    <w:rsid w:val="00C37618"/>
    <w:rsid w:val="00CE4C05"/>
    <w:rsid w:val="00CF2DC5"/>
    <w:rsid w:val="00D278C2"/>
    <w:rsid w:val="00D4044F"/>
    <w:rsid w:val="00D50A0F"/>
    <w:rsid w:val="00D97C5B"/>
    <w:rsid w:val="00DE0A38"/>
    <w:rsid w:val="00E07A84"/>
    <w:rsid w:val="00E14055"/>
    <w:rsid w:val="00EB1BC9"/>
    <w:rsid w:val="00ED7D15"/>
    <w:rsid w:val="00F31E1D"/>
    <w:rsid w:val="00F3747C"/>
    <w:rsid w:val="00F50AD9"/>
    <w:rsid w:val="00F8415E"/>
    <w:rsid w:val="00F84D40"/>
    <w:rsid w:val="00FE7E80"/>
    <w:rsid w:val="00FF3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B2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624"/>
        <w:tab w:val="left" w:pos="2283"/>
      </w:tabs>
      <w:outlineLvl w:val="0"/>
    </w:pPr>
    <w:rPr>
      <w:rFonts w:ascii="FrutigerLT-Bold" w:hAnsi="FrutigerLT-Bold"/>
      <w:b/>
    </w:rPr>
  </w:style>
  <w:style w:type="paragraph" w:styleId="berschrift2">
    <w:name w:val="heading 2"/>
    <w:basedOn w:val="Standard"/>
    <w:next w:val="Standard"/>
    <w:link w:val="berschrift2Zchn"/>
    <w:uiPriority w:val="9"/>
    <w:qFormat/>
    <w:rsid w:val="00CE4C05"/>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unhideWhenUsed/>
    <w:qFormat/>
    <w:rsid w:val="00430135"/>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ArialMT" w:hAnsi="ArialMT"/>
      <w:noProof w:val="0"/>
      <w:color w:val="000000"/>
      <w:spacing w:val="0"/>
      <w:w w:val="100"/>
      <w:position w:val="0"/>
      <w:sz w:val="24"/>
      <w:u w:val="none"/>
      <w:vertAlign w:val="baseline"/>
      <w:em w:val="none"/>
      <w:lang w:val="de-DE"/>
    </w:rPr>
  </w:style>
  <w:style w:type="paragraph" w:customStyle="1" w:styleId="KeinAbsatzformat">
    <w:name w:val="[Kein Absatzformat]"/>
    <w:pPr>
      <w:widowControl w:val="0"/>
      <w:autoSpaceDE w:val="0"/>
      <w:autoSpaceDN w:val="0"/>
      <w:adjustRightInd w:val="0"/>
      <w:spacing w:line="288" w:lineRule="auto"/>
      <w:textAlignment w:val="center"/>
    </w:pPr>
    <w:rPr>
      <w:rFonts w:ascii="Times-Roman" w:eastAsia="Times New Roman" w:hAnsi="Times-Roman"/>
      <w:color w:val="000000"/>
      <w:sz w:val="24"/>
    </w:rPr>
  </w:style>
  <w:style w:type="character" w:customStyle="1" w:styleId="TabelleFettNormal">
    <w:name w:val="Tabelle Fett Normal"/>
    <w:rPr>
      <w:rFonts w:ascii="FrutigerLT-Bold" w:hAnsi="FrutigerLT-Bold"/>
      <w:b/>
      <w:noProof w:val="0"/>
      <w:sz w:val="18"/>
      <w:lang w:val="de-DE"/>
    </w:rPr>
  </w:style>
  <w:style w:type="character" w:customStyle="1" w:styleId="TabelleNormalNormal">
    <w:name w:val="Tabelle Normal Normal"/>
    <w:rPr>
      <w:rFonts w:ascii="FrutigerLT-Roman" w:hAnsi="FrutigerLT-Roman"/>
      <w:noProof w:val="0"/>
      <w:sz w:val="18"/>
      <w:lang w:val="de-DE"/>
    </w:rPr>
  </w:style>
  <w:style w:type="character" w:customStyle="1" w:styleId="itxtrst">
    <w:name w:val="itxtrst"/>
    <w:rsid w:val="00527238"/>
  </w:style>
  <w:style w:type="paragraph" w:styleId="Fuzeile">
    <w:name w:val="footer"/>
    <w:basedOn w:val="Standard"/>
    <w:link w:val="FuzeileZchn"/>
    <w:uiPriority w:val="99"/>
    <w:unhideWhenUsed/>
    <w:rsid w:val="00173436"/>
    <w:pPr>
      <w:tabs>
        <w:tab w:val="center" w:pos="4536"/>
        <w:tab w:val="right" w:pos="9072"/>
      </w:tabs>
    </w:pPr>
    <w:rPr>
      <w:lang w:val="x-none" w:eastAsia="x-none"/>
    </w:rPr>
  </w:style>
  <w:style w:type="character" w:customStyle="1" w:styleId="FuzeileZchn">
    <w:name w:val="Fußzeile Zchn"/>
    <w:link w:val="Fuzeile"/>
    <w:uiPriority w:val="99"/>
    <w:rsid w:val="00173436"/>
    <w:rPr>
      <w:sz w:val="24"/>
    </w:rPr>
  </w:style>
  <w:style w:type="character" w:styleId="Seitenzahl">
    <w:name w:val="page number"/>
    <w:uiPriority w:val="99"/>
    <w:semiHidden/>
    <w:unhideWhenUsed/>
    <w:rsid w:val="00173436"/>
  </w:style>
  <w:style w:type="character" w:customStyle="1" w:styleId="longtext">
    <w:name w:val="long_text"/>
    <w:rsid w:val="00E57416"/>
  </w:style>
  <w:style w:type="character" w:customStyle="1" w:styleId="hps">
    <w:name w:val="hps"/>
    <w:rsid w:val="00E57416"/>
  </w:style>
  <w:style w:type="character" w:customStyle="1" w:styleId="shorttext">
    <w:name w:val="short_text"/>
    <w:rsid w:val="00E57416"/>
  </w:style>
  <w:style w:type="character" w:customStyle="1" w:styleId="style25">
    <w:name w:val="style25"/>
    <w:basedOn w:val="Absatz-Standardschriftart"/>
    <w:rsid w:val="00E5084D"/>
  </w:style>
  <w:style w:type="character" w:customStyle="1" w:styleId="berschrift2Zchn">
    <w:name w:val="Überschrift 2 Zchn"/>
    <w:link w:val="berschrift2"/>
    <w:uiPriority w:val="9"/>
    <w:semiHidden/>
    <w:rsid w:val="00CE4C05"/>
    <w:rPr>
      <w:rFonts w:ascii="Calibri Light" w:eastAsia="Times New Roman" w:hAnsi="Calibri Light" w:cs="Times New Roman"/>
      <w:b/>
      <w:bCs/>
      <w:i/>
      <w:iCs/>
      <w:sz w:val="28"/>
      <w:szCs w:val="28"/>
    </w:rPr>
  </w:style>
  <w:style w:type="character" w:styleId="Hyperlink">
    <w:name w:val="Hyperlink"/>
    <w:uiPriority w:val="99"/>
    <w:unhideWhenUsed/>
    <w:rsid w:val="00CE4C05"/>
    <w:rPr>
      <w:color w:val="0563C1"/>
      <w:u w:val="single"/>
    </w:rPr>
  </w:style>
  <w:style w:type="character" w:customStyle="1" w:styleId="berschrift3Zchn">
    <w:name w:val="Überschrift 3 Zchn"/>
    <w:link w:val="berschrift3"/>
    <w:uiPriority w:val="9"/>
    <w:rsid w:val="00430135"/>
    <w:rPr>
      <w:rFonts w:ascii="Calibri Light" w:eastAsia="Times New Roman" w:hAnsi="Calibri Light" w:cs="Times New Roman"/>
      <w:b/>
      <w:bCs/>
      <w:sz w:val="26"/>
      <w:szCs w:val="26"/>
    </w:rPr>
  </w:style>
  <w:style w:type="paragraph" w:customStyle="1" w:styleId="Subhead">
    <w:name w:val="Subhead"/>
    <w:basedOn w:val="Standard"/>
    <w:rsid w:val="00430135"/>
    <w:pPr>
      <w:spacing w:after="600"/>
    </w:pPr>
    <w:rPr>
      <w:rFonts w:ascii="Century Gothic" w:eastAsia="Times New Roman" w:hAnsi="Century Gothic" w:cs="Century Gothic"/>
      <w:i/>
      <w:color w:val="2A5A78"/>
      <w:spacing w:val="-5"/>
      <w:sz w:val="22"/>
      <w:szCs w:val="22"/>
      <w:lang w:bidi="de-DE"/>
    </w:rPr>
  </w:style>
  <w:style w:type="character" w:customStyle="1" w:styleId="TextChar">
    <w:name w:val="Text Char"/>
    <w:link w:val="Text"/>
    <w:locked/>
    <w:rsid w:val="00430135"/>
    <w:rPr>
      <w:rFonts w:ascii="Century Gothic" w:hAnsi="Century Gothic"/>
      <w:sz w:val="18"/>
      <w:szCs w:val="18"/>
      <w:lang w:bidi="de-DE"/>
    </w:rPr>
  </w:style>
  <w:style w:type="paragraph" w:customStyle="1" w:styleId="Text">
    <w:name w:val="Text"/>
    <w:basedOn w:val="Standard"/>
    <w:link w:val="TextChar"/>
    <w:rsid w:val="00430135"/>
    <w:pPr>
      <w:spacing w:after="220" w:line="336" w:lineRule="auto"/>
    </w:pPr>
    <w:rPr>
      <w:rFonts w:ascii="Century Gothic" w:hAnsi="Century Gothic"/>
      <w:sz w:val="18"/>
      <w:szCs w:val="18"/>
      <w:lang w:bidi="de-DE"/>
    </w:rPr>
  </w:style>
  <w:style w:type="character" w:customStyle="1" w:styleId="BoldTextChar">
    <w:name w:val="Bold Text Char"/>
    <w:link w:val="BoldText"/>
    <w:locked/>
    <w:rsid w:val="00430135"/>
    <w:rPr>
      <w:rFonts w:ascii="Century Gothic" w:hAnsi="Century Gothic"/>
      <w:b/>
      <w:sz w:val="18"/>
      <w:szCs w:val="18"/>
      <w:lang w:bidi="de-DE"/>
    </w:rPr>
  </w:style>
  <w:style w:type="paragraph" w:customStyle="1" w:styleId="BoldText">
    <w:name w:val="Bold Text"/>
    <w:basedOn w:val="Text"/>
    <w:link w:val="BoldTextChar"/>
    <w:rsid w:val="00430135"/>
    <w:rPr>
      <w:b/>
    </w:rPr>
  </w:style>
  <w:style w:type="character" w:customStyle="1" w:styleId="NichtaufgelsteErwhnung1">
    <w:name w:val="Nicht aufgelöste Erwähnung1"/>
    <w:uiPriority w:val="47"/>
    <w:rsid w:val="00F31E1D"/>
    <w:rPr>
      <w:color w:val="605E5C"/>
      <w:shd w:val="clear" w:color="auto" w:fill="E1DFDD"/>
    </w:rPr>
  </w:style>
  <w:style w:type="character" w:styleId="NichtaufgelsteErwhnung">
    <w:name w:val="Unresolved Mention"/>
    <w:basedOn w:val="Absatz-Standardschriftart"/>
    <w:uiPriority w:val="99"/>
    <w:rsid w:val="0043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543510">
      <w:bodyDiv w:val="1"/>
      <w:marLeft w:val="0"/>
      <w:marRight w:val="0"/>
      <w:marTop w:val="0"/>
      <w:marBottom w:val="0"/>
      <w:divBdr>
        <w:top w:val="none" w:sz="0" w:space="0" w:color="auto"/>
        <w:left w:val="none" w:sz="0" w:space="0" w:color="auto"/>
        <w:bottom w:val="none" w:sz="0" w:space="0" w:color="auto"/>
        <w:right w:val="none" w:sz="0" w:space="0" w:color="auto"/>
      </w:divBdr>
    </w:div>
    <w:div w:id="505290002">
      <w:bodyDiv w:val="1"/>
      <w:marLeft w:val="0"/>
      <w:marRight w:val="0"/>
      <w:marTop w:val="0"/>
      <w:marBottom w:val="0"/>
      <w:divBdr>
        <w:top w:val="none" w:sz="0" w:space="0" w:color="auto"/>
        <w:left w:val="none" w:sz="0" w:space="0" w:color="auto"/>
        <w:bottom w:val="none" w:sz="0" w:space="0" w:color="auto"/>
        <w:right w:val="none" w:sz="0" w:space="0" w:color="auto"/>
      </w:divBdr>
    </w:div>
    <w:div w:id="834684542">
      <w:bodyDiv w:val="1"/>
      <w:marLeft w:val="0"/>
      <w:marRight w:val="0"/>
      <w:marTop w:val="0"/>
      <w:marBottom w:val="0"/>
      <w:divBdr>
        <w:top w:val="none" w:sz="0" w:space="0" w:color="auto"/>
        <w:left w:val="none" w:sz="0" w:space="0" w:color="auto"/>
        <w:bottom w:val="none" w:sz="0" w:space="0" w:color="auto"/>
        <w:right w:val="none" w:sz="0" w:space="0" w:color="auto"/>
      </w:divBdr>
    </w:div>
    <w:div w:id="1182427155">
      <w:bodyDiv w:val="1"/>
      <w:marLeft w:val="0"/>
      <w:marRight w:val="0"/>
      <w:marTop w:val="0"/>
      <w:marBottom w:val="0"/>
      <w:divBdr>
        <w:top w:val="none" w:sz="0" w:space="0" w:color="auto"/>
        <w:left w:val="none" w:sz="0" w:space="0" w:color="auto"/>
        <w:bottom w:val="none" w:sz="0" w:space="0" w:color="auto"/>
        <w:right w:val="none" w:sz="0" w:space="0" w:color="auto"/>
      </w:divBdr>
    </w:div>
    <w:div w:id="1352797341">
      <w:bodyDiv w:val="1"/>
      <w:marLeft w:val="0"/>
      <w:marRight w:val="0"/>
      <w:marTop w:val="0"/>
      <w:marBottom w:val="0"/>
      <w:divBdr>
        <w:top w:val="none" w:sz="0" w:space="0" w:color="auto"/>
        <w:left w:val="none" w:sz="0" w:space="0" w:color="auto"/>
        <w:bottom w:val="none" w:sz="0" w:space="0" w:color="auto"/>
        <w:right w:val="none" w:sz="0" w:space="0" w:color="auto"/>
      </w:divBdr>
    </w:div>
    <w:div w:id="175586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Edscha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Vollplanenverdeck</vt:lpstr>
    </vt:vector>
  </TitlesOfParts>
  <Company>VARION GMBH</Company>
  <LinksUpToDate>false</LinksUpToDate>
  <CharactersWithSpaces>3040</CharactersWithSpaces>
  <SharedDoc>false</SharedDoc>
  <HLinks>
    <vt:vector size="6" baseType="variant">
      <vt:variant>
        <vt:i4>6094956</vt:i4>
      </vt:variant>
      <vt:variant>
        <vt:i4>0</vt:i4>
      </vt:variant>
      <vt:variant>
        <vt:i4>0</vt:i4>
      </vt:variant>
      <vt:variant>
        <vt:i4>5</vt:i4>
      </vt:variant>
      <vt:variant>
        <vt:lpwstr>mailto:Marketing@EdschaTS.com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Vollplanenverdeck</dc:title>
  <dc:subject/>
  <dc:creator>Horst Hallmann</dc:creator>
  <cp:keywords/>
  <cp:lastModifiedBy>VARION GMBH</cp:lastModifiedBy>
  <cp:revision>11</cp:revision>
  <cp:lastPrinted>2022-09-16T14:47:00Z</cp:lastPrinted>
  <dcterms:created xsi:type="dcterms:W3CDTF">2024-08-26T07:27:00Z</dcterms:created>
  <dcterms:modified xsi:type="dcterms:W3CDTF">2024-08-30T15:18:00Z</dcterms:modified>
</cp:coreProperties>
</file>